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黑_GBK" w:hAnsi="方正大黑_GBK" w:eastAsia="方正大黑_GBK" w:cs="方正大黑_GBK"/>
          <w:sz w:val="40"/>
          <w:szCs w:val="48"/>
        </w:rPr>
      </w:pPr>
      <w:r>
        <w:rPr>
          <w:rFonts w:hint="eastAsia" w:ascii="方正大黑_GBK" w:hAnsi="方正大黑_GBK" w:eastAsia="方正大黑_GBK" w:cs="方正大黑_GBK"/>
          <w:sz w:val="40"/>
          <w:szCs w:val="48"/>
        </w:rPr>
        <w:t>关于对吴成涉黑涉恶犯罪线索的</w:t>
      </w:r>
    </w:p>
    <w:p>
      <w:pPr>
        <w:jc w:val="center"/>
        <w:rPr>
          <w:rFonts w:hint="eastAsia" w:ascii="方正大黑_GBK" w:hAnsi="方正大黑_GBK" w:eastAsia="方正大黑_GBK" w:cs="方正大黑_GBK"/>
          <w:sz w:val="40"/>
          <w:szCs w:val="48"/>
        </w:rPr>
      </w:pPr>
      <w:r>
        <w:rPr>
          <w:rFonts w:hint="eastAsia" w:ascii="方正大黑_GBK" w:hAnsi="方正大黑_GBK" w:eastAsia="方正大黑_GBK" w:cs="方正大黑_GBK"/>
          <w:sz w:val="40"/>
          <w:szCs w:val="48"/>
        </w:rPr>
        <w:t>实名举报材料</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举报人：孙永庆，男，汉族，1970年7月23日生，住黑龙江省依兰县道台桥镇卡伦村协力啊。身份证号：230823197007232078</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电话：13336667666。</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举报对象：吴成，男，1972年10月25日生，曾经因为故意伤害罪、放火罪被判刑。住黑龙维依兰县依兰镇依林社区服务小区一组。身份证号：230823197210250079，电话：15636097777。</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报人为配合全国开展扫黑除恶专项斗争工作，依据中共中央、国务院发出《关于开展扫黑除恶专项斗争的通知》的相关精神，依据《中华人民共和国宪法》、《中华人民共和国刑事诉讼法》、《公安机关办理刑事案件程序规定》等相关规定、对吴成涉嫌多项犯罪的线索依法举报如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一、吴成涉嫌黑社会性质系列犯罪，并受“保护伞”保护。</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（1)高利放贷、暴力清收。</w:t>
      </w:r>
      <w:r>
        <w:rPr>
          <w:rFonts w:hint="eastAsia" w:ascii="仿宋_GB2312" w:hAnsi="仿宋_GB2312" w:eastAsia="仿宋_GB2312" w:cs="仿宋_GB2312"/>
          <w:sz w:val="28"/>
          <w:szCs w:val="28"/>
        </w:rPr>
        <w:t>借款人员不交高息吴成就派手下倪军刚、吴国良、赵金辉(绰号叫虎头)等人去骂、去打，严重者将抬钱者非法拘禁通过暴力、胁迫、滋扰等手段，有组织地多次通过违法犯罪活动、为非作恶、欺压群众，进行逼债，获取非法经济利益。二十多年来，吴成高利放贷将依兰县建设银行薛勇，商人孙永庆，原农民富户国礼财、张丽英(电话:14784608777)社会名流何传录，全部用高利滚死(即破产)，将上述人员所有的财产全部用高利席卷为吴成名下：（薛勇上千万的编织袋厂、老年公寓、门市房等其他财产)、</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(孙永庆的房子、煤场、3台翻斗车、铲车、6 个送煤灰的往来账)、(国礼财、张丽英近80公顷的承包地)、（何传录被逼债逼得妻离子散、家破人亡，在无法生活的情况下去倒卖毒品，现被羁押于依兰县看守所)。现在吴成家里有两个金柜，把这两个金柜启开一切证据俱全，即可知道一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(2)独霸经营权。</w:t>
      </w:r>
      <w:r>
        <w:rPr>
          <w:rFonts w:hint="eastAsia" w:ascii="仿宋_GB2312" w:hAnsi="仿宋_GB2312" w:eastAsia="仿宋_GB2312" w:cs="仿宋_GB2312"/>
          <w:sz w:val="28"/>
          <w:szCs w:val="28"/>
        </w:rPr>
        <w:t>吴成与泰利达燃气公司姜海广恶意串通，相互勾结，弄虚作假搞股权转让，其目的是要强行进入泰利达燃气公司加气站，而后将该加气站搅黄，从而独霸依兰县燃气站的经营。以姜海广170万的股份谎称股权转让290余万元，而后</w:t>
      </w:r>
      <w:bookmarkStart w:id="0" w:name="_GoBack"/>
      <w:bookmarkEnd w:id="0"/>
      <w:r>
        <w:rPr>
          <w:rFonts w:hint="eastAsia" w:ascii="仿宋_GB2312" w:hAnsi="仿宋_GB2312" w:eastAsia="仿宋_GB2312" w:cs="仿宋_GB2312"/>
          <w:sz w:val="28"/>
          <w:szCs w:val="28"/>
        </w:rPr>
        <w:t>逼着泰利达加气站拿钱，同时让手下倪军刚去阻挡各出租车去加气，并指使供燃气商周勇大闹该加气站不让出租车加气、堵道，并将该加气站工作人员打伤。同时为了掩盖犯罪事实的成立，自己将周勇身上挠伤后住院，这是有预谋策划的行为。后来，该加气站几位合伙人共同将其告到公安部和黑龙江省打黑办，将其列为打黑对象。可是他通过黑龙江省人大一名副主任和一个原来给副主任开车的司机找到一名省公安厅副厅长和省打黑办沟通，将该案批办到鸡西市公安局进行侦查，吴成通过黑龙江省公安厅打黑办工作人员将鸡西工作人员沟通，共花了约300万元将办案人员买通，将泰利达加气站所控告的事实逐一进行了调查，用虚假的证言将各个违法犯罪事实化了，最后都按查否处理。该加气站的几个合伙人对此最清楚。在此强调的是，违法事实具在，难道没人告或告的人撤回不告了，法律就不追究责任了吗？</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(3)车霸道霸，称霸一方。</w:t>
      </w:r>
      <w:r>
        <w:rPr>
          <w:rFonts w:hint="eastAsia" w:ascii="仿宋_GB2312" w:hAnsi="仿宋_GB2312" w:eastAsia="仿宋_GB2312" w:cs="仿宋_GB2312"/>
          <w:sz w:val="28"/>
          <w:szCs w:val="28"/>
        </w:rPr>
        <w:t>吴成和他人合伙养公交车，跑依兰镇至土城子线，他跑的这个线不准许出租车进入拉人，否则必遗毒打。出租车司机都知道此事，并且以公交车的名义占线，卖的却是公共汽车的票价。老百姓敢怒不敢言。他所跑的公交车实质上线的就十多台，剩下二十多台车都停着，但是都用各种方式欺骗国家冒领油补1700多万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(4)嗖使手下将暴力将高云飞打成重伤。</w:t>
      </w:r>
      <w:r>
        <w:rPr>
          <w:rFonts w:hint="eastAsia" w:ascii="仿宋_GB2312" w:hAnsi="仿宋_GB2312" w:eastAsia="仿宋_GB2312" w:cs="仿宋_GB2312"/>
          <w:sz w:val="28"/>
          <w:szCs w:val="28"/>
        </w:rPr>
        <w:t>约2008年，他组织手下小弟并且接参与称高云飞打成重伤，虽然进行了聘你，但造法行为具在，其责任无法通避，其黑社会性质无法改交。商云飞电话：15094219999</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(5)强行霸占土地、强行入伙。</w:t>
      </w:r>
      <w:r>
        <w:rPr>
          <w:rFonts w:hint="eastAsia" w:ascii="仿宋_GB2312" w:hAnsi="仿宋_GB2312" w:eastAsia="仿宋_GB2312" w:cs="仿宋_GB2312"/>
          <w:sz w:val="28"/>
          <w:szCs w:val="28"/>
        </w:rPr>
        <w:t>买成强行霸占哈尔滨金百佳有限公司在依兰县来办的嗎厂加工厂的土地，以和中泰燃气合作为名搞虚假手续开办加气站，金百佳领导歇怒不敢言。</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(6)强行霸占他人财产。</w:t>
      </w:r>
      <w:r>
        <w:rPr>
          <w:rFonts w:hint="eastAsia" w:ascii="仿宋_GB2312" w:hAnsi="仿宋_GB2312" w:eastAsia="仿宋_GB2312" w:cs="仿宋_GB2312"/>
          <w:sz w:val="28"/>
          <w:szCs w:val="28"/>
        </w:rPr>
        <w:t>(1)吴成借给一个依兰县一个叫二季子的人150万，然后强行霸占其价值1000余万资产的依兰县天晶家园物业有限责任公司霸占为已有。(2)未经举报人孙永庆同意，将半挂车6辆强行鞍占，造成经济损失300余万元。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7)故意峻使他人致死。</w:t>
      </w:r>
      <w:r>
        <w:rPr>
          <w:rFonts w:hint="eastAsia" w:ascii="仿宋_GB2312" w:hAnsi="仿宋_GB2312" w:eastAsia="仿宋_GB2312" w:cs="仿宋_GB2312"/>
          <w:sz w:val="28"/>
          <w:szCs w:val="28"/>
        </w:rPr>
        <w:t>约2008年，为振私仇，指使其哥哥吴忠带领他人将了某某打死，后将责任推托到他人身上。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综上，吴成的行为已构成多种形式的涉黑犯罪，目前正处于国家扫黑除恶阶段，应依法严惩。</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二、吴成涉嫌非法采矿罪，情节特别严重。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多年来，吴成为乓取暴利，未取得采矿许可证，非法开采依兰县林业局珠山林场珠山段生长茂密人工林的施业区内，开采三处石场。具体地点位于：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1、依兰县城去原珠山乡老道约10公里处；2、依兰县城去原珠山乡老道约12公里处；3、依兰县城去原珠山乡老道约18公里处；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1993年起，吴成以原珠山石场营业执照为掩盖，其实无任何证照，大面积掠夺性非法占有林地、盗采林木非法开采矿山，占有大面积国有矿藏和国有林木林地约50多公顷。多年来相关部门及社会群众敢怒不敢言，曾经珠山林场的老技术员和别人说话议论过这个问题，背后却惨遭毒打。吴成这种非法占有林地、林木、开采矿山的行为不排除暗地里对相关部门的个别领导的行贿行为的发生。( 吴成的上述行为违反《中华人民共和国矿产资源法》法律、行政法规有关矿产资源开发、利用、保护和管理的规定的，应当以《刑法》第三百四十三条规定的非法采矿罪谁究刑事责任。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三、吴成涉嫌强迫交易罪，重大赏任事故罪。</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多年来，依兰县内工程建筑和搅拌站所用的石料基本上都由吴成4 强行高价垄断了，强买强卖不合格石料。在修同三公路和依七高速公路时强行高价出售不合格碎石，而后采用暴力手段索要碎石款，将高速的工作人员打成轻伤和重伤。并用沙枪在依兰县锦江大酒店门前枪杀高速公路工作人员未遂。知情人原锦江大酒店经理王新宇、大堂经理贾立国（电话：13796161555）。</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二十多年在非法开采矿石中，违反有关安全管理的规定，因而发生重大伤亡事故，先后崩死5人，均不了了之，做了私下处理。依兰县安全局和依兰县公安局均视而不见。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吴成的上述行为，应当以《刑法》第第二百二十六条 、第一百三十四条的规定追究其强迫交易罪，重大责任事故罪的刑事责任。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四、吴成涉嫌非法制造爆炸物罪，非法买卖爆炸物罪。</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私制炸药。</w:t>
      </w:r>
      <w:r>
        <w:rPr>
          <w:rFonts w:hint="eastAsia" w:ascii="仿宋_GB2312" w:hAnsi="仿宋_GB2312" w:eastAsia="仿宋_GB2312" w:cs="仿宋_GB2312"/>
          <w:sz w:val="28"/>
          <w:szCs w:val="28"/>
        </w:rPr>
        <w:t>二十多年来，吴成指使山场张场长（电话：15084606527，后附照片)用硝酸铵非法私炒炮药，用量约1300吨，崩石头上千万方，谋取暴利近2亿元。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(2)非法购买雷管、导火索、炸药(放硝酸铁的引药)。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多年来，吴成通过依兰县达连河煤矿管炮药的各级领导和保管员私自冒领雷管、炸药、导火索，而后转卖给吴成，用于崩石头。就目前近几年来供应吴成炮药的是依兰县达连河煤矿(现更名为中煤龙化公司》管雷管、炮药的保使显于录写(电话：13324755555)手购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问题，亲手操作者是张场长，指挥者是吴成，把实际操作者张场长进行突审，他会说出一切真相。吴成在依兰县就上述问题，能维护到现在不出问题的保护是原依兰具公安局治安大队长，现任依兰县公安局副局长李子臣。就上述车实，可用一个无法改变的事实来证明，二十多年来吴成卖一千多万方石料，没在依兰县公安局购买过一吨炸药，石头却崩下来一千多万方。这是一个铁证！可能吴成会辩解说都是用钩机在山场上钩的石头，请有关懂业务的人员到现场一看就知道，石场的横断面高耸而立（几十米高）、石头非常坚硬，所以用钩机是无法钩下来的。一是够不到，二是无法作业。因此，即便吴成就此辩解，也不符合客观实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李子巨还保护达连河煤矿（曲大军）偷煤收取保护费王老尬子曲小东等，曲大军长年放局长年在依兰保、赵磊放高利贷，赵磊、曲大军到现在网上通缉到现在压案不办。</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子巨还给吴成朋友金香原名李慧因为在韩国签证过期无法回国，后因吴成找关系偷渡回国后改用现在名金香，金香身份证是冒用一位列者的身份证，李子巨给办金香在佳木斯给李子巨买了一辆大众途观现作为答谢，李子巨父亲去世大收礼金200多万，真是依兰乱不乱子巨说了算，李子巨依兰所有黑社会保护余。</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五、吴成涉嫌偷税罪。</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吴成偷税漏税非法行为严重，主要有以下线索：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1、二十多年来，非法开采矿山后，强买强卖不合格碎石，盈利近2亿元，但可查证他一分税费没交过。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兰县营运客车、货车、出租车及各单位车辆理应在直属相关单位设立二级维护站和技术管理评定。可是，吴成通过原依兰县副县长后调升为延寿县县委书记封殿辉(现因受贿已判刑)将上述两个项目非法垄断。但从来不给各车主开发票，二十多年来偷税漏税约一亿多元，证明人李洪军（养客车车主，电话：13045129502)。</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3、十多年来，吴成开了一个典当行，不设财务、不设账目，高利放贷2亿元左右。盈利近五亿元。但是没有向国家缴税。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4、开加气站每年盈利近600万元，仅形式上交一点税，实质偷税漏税行为严重。几年来偷税漏税高达1300余万元。可查购进燃气的数量即可知偷税额之大。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5、垄斯依兰县城内公交车，每年盈利400余万元，但几乎不上税。即便有税票子，也是微乎其做。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吴成为非法牟利，其经营的多家实体和个人均未如实向税务部门申报纳税，致使国家税收洗失，数额特别巨大，已涉嫌偷税罪。</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六，吴成涉嫌伪证罪、妨害作证罪。</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成为逃避法律的审判，恶意串通司法工作人员、伪造证据。约2009年，吴成组织手下小弟将郭舒建食品批零商店纵火，造成郭舒建食品批零商店和邻居张淑芝药店损失近400余万元，并给张淑艺女儿吓成稍神失常。可是在佳木斯市公安局处理此案中由依兰县检察院胡少辉、依兰县粮食局长马永建做中间人与佳木斯市公安局、检察完相勾结，拖延侦查时间近一年，其目的是让吴成家属找郭舒建、张淑芝做工作，把损失乐到10万以里，最后仅判了4年(实际应该判15年)。暗地里由郭舒建的连襟肖立(电话：15124694999)和吴成的姐姐吴艳出面协商，私下赔了郭舒建360万元。但是在公安局做笔录时，仅提现损失了不到10万元，又暗地里赔偿了张淑芝多少钱不清楚，此举应按照400余万元的损失进行重新判处。比案最知情人就是肖立。给肖立加大力度突审，他会说明一切。而后找被害人肖立的连襟郭舒建及其妻子葛中传做工作，他俩都会说出真情。另外，在第一次调查处理此案中，公安机关在吴成家搜出3支枪，可是公安机关却没给定罪，不了了之。这足以说明办案人员有包庇、祖护、恶意串通行为。吴成现在家里也有枪，起码有2支，但存放的不是同一个地点。这是他本人在一次喝酒当中说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悉,此案前段时间由上级公安部门指派佳木斯市一个派出所进行了复查，此举纯属开法律玩笑，同一属地、同一地区的一个基层的派出所去调查市公安局打黑办办案人员是否有违法行为，这种调查的方式难道是对党国反贪反腐的负责吗？派出所查回到住木斯后，打黑办大摆酒席，可想而知能查出什么结果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成现有资产近30个亿全是非法所得，他和省各司法部门均有特殊关系，只要一有举动就有人通知他做好一切工作和调查准备。比如说这次打黑除恶已经把他列入到打黑名单中，可是通过省公安厅的个别人工作让鸡西公安局只走了一个形式，所查的问题都不存在，其实所反应的问题都是真实的，因为他有钱。能花重金摆平一切，所以，谁也查不了他。目前正值严打，相信党严打的力度和力量会秘密侦查，把这个黑社会头子除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想查清楚吴的黑社会及涉恶等违法犯罪事实只有一个办法，让异地具有办案经验的公安人员进行登办，就有可能把这个黑社会头子依法查办。或先以个案为突破口，把他刑拘后他的犯罪事实也就都能查清了，特别是偷税漏税问题一查就水落石出。大家也都敢站出来揭发检举他的犯罪事实了。发现涉黑涉恶违法犯罪案件中有“保护伞”的，逐案过筛、扩线深挖，撅出背后的“保护伞’和腐败分子，一查到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黑龙江省扫黑除恶专项斗争领导小组办公室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毕宝文厅长</w:t>
      </w:r>
    </w:p>
    <w:p>
      <w:pPr>
        <w:keepNext w:val="0"/>
        <w:keepLines w:val="0"/>
        <w:pageBreakBefore w:val="0"/>
        <w:widowControl w:val="0"/>
        <w:kinsoku/>
        <w:wordWrap/>
        <w:overflowPunct/>
        <w:topLinePunct w:val="0"/>
        <w:autoSpaceDE/>
        <w:autoSpaceDN/>
        <w:bidi w:val="0"/>
        <w:adjustRightInd/>
        <w:snapToGrid/>
        <w:spacing w:line="600" w:lineRule="exact"/>
        <w:ind w:left="5040" w:leftChars="0" w:firstLine="42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实名举报人：孙永庆</w:t>
      </w:r>
    </w:p>
    <w:p>
      <w:pPr>
        <w:keepNext w:val="0"/>
        <w:keepLines w:val="0"/>
        <w:pageBreakBefore w:val="0"/>
        <w:widowControl w:val="0"/>
        <w:kinsoku/>
        <w:wordWrap/>
        <w:overflowPunct/>
        <w:topLinePunct w:val="0"/>
        <w:autoSpaceDE/>
        <w:autoSpaceDN/>
        <w:bidi w:val="0"/>
        <w:adjustRightInd/>
        <w:snapToGrid/>
        <w:spacing w:line="600" w:lineRule="exact"/>
        <w:ind w:left="5040" w:leftChars="0" w:firstLine="42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电话：13336667666</w:t>
      </w:r>
    </w:p>
    <w:p>
      <w:pPr>
        <w:keepNext w:val="0"/>
        <w:keepLines w:val="0"/>
        <w:pageBreakBefore w:val="0"/>
        <w:widowControl w:val="0"/>
        <w:kinsoku/>
        <w:wordWrap/>
        <w:overflowPunct/>
        <w:topLinePunct w:val="0"/>
        <w:autoSpaceDE/>
        <w:autoSpaceDN/>
        <w:bidi w:val="0"/>
        <w:adjustRightInd/>
        <w:snapToGrid/>
        <w:spacing w:line="600" w:lineRule="exact"/>
        <w:ind w:left="5040" w:leftChars="0" w:firstLine="1400" w:firstLineChars="5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黑_GBK">
    <w:panose1 w:val="03000509000000000000"/>
    <w:charset w:val="86"/>
    <w:family w:val="auto"/>
    <w:pitch w:val="default"/>
    <w:sig w:usb0="00000001" w:usb1="080E0000" w:usb2="00000000" w:usb3="00000000" w:csb0="00040000" w:csb1="00000000"/>
  </w:font>
  <w:font w:name="Adobe Devanagari">
    <w:panose1 w:val="02040503050201020203"/>
    <w:charset w:val="00"/>
    <w:family w:val="auto"/>
    <w:pitch w:val="default"/>
    <w:sig w:usb0="00008003" w:usb1="00000000" w:usb2="00000000" w:usb3="00000000" w:csb0="20000001" w:csb1="00000000"/>
  </w:font>
  <w:font w:name="華康睡人1">
    <w:panose1 w:val="05050102010706020507"/>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仿宋体W3-A">
    <w:panose1 w:val="02020309000000000000"/>
    <w:charset w:val="86"/>
    <w:family w:val="auto"/>
    <w:pitch w:val="default"/>
    <w:sig w:usb0="00000001" w:usb1="080E0000" w:usb2="00000000" w:usb3="00000000" w:csb0="0004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华康勘亭流W9">
    <w:panose1 w:val="03000909000000000000"/>
    <w:charset w:val="86"/>
    <w:family w:val="auto"/>
    <w:pitch w:val="default"/>
    <w:sig w:usb0="00000001" w:usb1="08010000" w:usb2="00000012" w:usb3="00000000" w:csb0="00040000" w:csb1="00000000"/>
  </w:font>
  <w:font w:name="华康勘亭流W9(P)">
    <w:panose1 w:val="03000900000000000000"/>
    <w:charset w:val="86"/>
    <w:family w:val="auto"/>
    <w:pitch w:val="default"/>
    <w:sig w:usb0="00000001" w:usb1="08010000" w:usb2="00000012" w:usb3="00000000" w:csb0="00040000" w:csb1="00000000"/>
  </w:font>
  <w:font w:name="华康娃娃体W5">
    <w:panose1 w:val="040B0509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
    <w:panose1 w:val="040F05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77AA9"/>
    <w:rsid w:val="1A67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A4XV7-QP9JN-E7FCB-VQFRD-4NLKC</Company>
  <Pages>1</Pages>
  <Words>0</Words>
  <Characters>0</Characters>
  <Lines>0</Lines>
  <Paragraphs>0</Paragraphs>
  <TotalTime>31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2021-04-18T03:25:00Z</dcterms:created>
  <dc:creator>Administrator</dc:creator>
  <cp:lastModifiedBy>Administrator</cp:lastModifiedBy>
  <dcterms:modified xsi:type="dcterms:W3CDTF">2021-04-18T03:57:48Z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