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7CAC" w:rsidRDefault="006D4DB6">
      <w:pPr>
        <w:spacing w:line="460" w:lineRule="exact"/>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时事政治</w:t>
      </w:r>
      <w:r>
        <w:rPr>
          <w:rFonts w:asciiTheme="majorEastAsia" w:eastAsiaTheme="majorEastAsia" w:hAnsiTheme="majorEastAsia"/>
          <w:b/>
          <w:bCs/>
          <w:sz w:val="32"/>
          <w:szCs w:val="32"/>
        </w:rPr>
        <w:t>2021</w:t>
      </w:r>
    </w:p>
    <w:p w:rsidR="00F07CAC" w:rsidRPr="003B7426" w:rsidRDefault="006D4DB6">
      <w:pPr>
        <w:pStyle w:val="NormalWeb"/>
        <w:shd w:val="clear" w:color="auto" w:fill="FFFFFF"/>
        <w:spacing w:before="0" w:beforeAutospacing="0" w:after="0" w:afterAutospacing="0"/>
        <w:ind w:firstLineChars="200" w:firstLine="422"/>
        <w:jc w:val="both"/>
        <w:rPr>
          <w:rFonts w:asciiTheme="majorEastAsia" w:eastAsiaTheme="majorEastAsia" w:hAnsiTheme="majorEastAsia"/>
          <w:color w:val="FF0000"/>
          <w:sz w:val="21"/>
          <w:szCs w:val="21"/>
        </w:rPr>
      </w:pPr>
      <w:r w:rsidRPr="003B7426">
        <w:rPr>
          <w:rStyle w:val="Strong"/>
          <w:rFonts w:asciiTheme="majorEastAsia" w:eastAsiaTheme="majorEastAsia" w:hAnsiTheme="majorEastAsia" w:hint="eastAsia"/>
          <w:color w:val="FF0000"/>
          <w:sz w:val="21"/>
          <w:szCs w:val="21"/>
        </w:rPr>
        <w:t>1</w:t>
      </w:r>
      <w:r w:rsidRPr="003B7426">
        <w:rPr>
          <w:rStyle w:val="Strong"/>
          <w:rFonts w:asciiTheme="majorEastAsia" w:eastAsiaTheme="majorEastAsia" w:hAnsiTheme="majorEastAsia"/>
          <w:color w:val="FF0000"/>
          <w:sz w:val="21"/>
          <w:szCs w:val="21"/>
        </w:rPr>
        <w:t>.</w:t>
      </w:r>
      <w:r w:rsidRPr="003B7426">
        <w:rPr>
          <w:rStyle w:val="Strong"/>
          <w:rFonts w:asciiTheme="majorEastAsia" w:eastAsiaTheme="majorEastAsia" w:hAnsiTheme="majorEastAsia" w:hint="eastAsia"/>
          <w:color w:val="FF0000"/>
          <w:sz w:val="21"/>
          <w:szCs w:val="21"/>
        </w:rPr>
        <w:t>全国抗击新冠肺炎疫情斗争取得重大战略成果</w:t>
      </w:r>
    </w:p>
    <w:p w:rsidR="00F07CAC" w:rsidRDefault="006D4DB6">
      <w:pPr>
        <w:pStyle w:val="NormalWeb"/>
        <w:shd w:val="clear" w:color="auto" w:fill="FFFFFF"/>
        <w:spacing w:before="0" w:beforeAutospacing="0" w:after="0" w:afterAutospacing="0"/>
        <w:ind w:firstLineChars="200" w:firstLine="420"/>
        <w:jc w:val="both"/>
        <w:rPr>
          <w:rFonts w:asciiTheme="majorEastAsia" w:eastAsiaTheme="majorEastAsia" w:hAnsiTheme="majorEastAsia"/>
          <w:b/>
          <w:bCs/>
          <w:color w:val="2B2B2B"/>
          <w:sz w:val="21"/>
          <w:szCs w:val="21"/>
        </w:rPr>
      </w:pPr>
      <w:r>
        <w:rPr>
          <w:rFonts w:asciiTheme="majorEastAsia" w:eastAsiaTheme="majorEastAsia" w:hAnsiTheme="majorEastAsia" w:hint="eastAsia"/>
          <w:color w:val="2B2B2B"/>
          <w:sz w:val="21"/>
          <w:szCs w:val="21"/>
        </w:rPr>
        <w:t>新冠肺炎疫情是是新中国成立以来我国遭遇的传播速度最快、感染范围最广、防控难度最大的重大突发公共卫生事件。以习近平同志为核心的党中央团结带领全国各族人民，进行了一场惊心动魄的抗疫大战，取得抗击新冠肺炎疫情斗争重大战略成果。2</w:t>
      </w:r>
      <w:r>
        <w:rPr>
          <w:rFonts w:asciiTheme="majorEastAsia" w:eastAsiaTheme="majorEastAsia" w:hAnsiTheme="majorEastAsia"/>
          <w:color w:val="2B2B2B"/>
          <w:sz w:val="21"/>
          <w:szCs w:val="21"/>
        </w:rPr>
        <w:t>020</w:t>
      </w:r>
      <w:r>
        <w:rPr>
          <w:rFonts w:asciiTheme="majorEastAsia" w:eastAsiaTheme="majorEastAsia" w:hAnsiTheme="majorEastAsia" w:hint="eastAsia"/>
          <w:color w:val="2B2B2B"/>
          <w:sz w:val="21"/>
          <w:szCs w:val="21"/>
        </w:rPr>
        <w:t>年9月8日，全国抗击新冠肺炎疫情表彰大会在人民大会堂隆重举行。习近平总书记指出，在这场同严重疫情的殊死较量中，中国人民和中华民族以敢于斗争、敢于胜利的大无畏气概，铸就了生命至上、举国同心、舍生忘死、尊重科学、命运与共的</w:t>
      </w:r>
      <w:r w:rsidRPr="003B7426">
        <w:rPr>
          <w:rStyle w:val="Strong"/>
          <w:rFonts w:hint="eastAsia"/>
          <w:color w:val="FF0000"/>
          <w:sz w:val="21"/>
          <w:szCs w:val="21"/>
        </w:rPr>
        <w:t>伟大抗疫精神</w:t>
      </w:r>
      <w:r>
        <w:rPr>
          <w:rFonts w:asciiTheme="majorEastAsia" w:eastAsiaTheme="majorEastAsia" w:hAnsiTheme="majorEastAsia" w:hint="eastAsia"/>
          <w:b/>
          <w:bCs/>
          <w:color w:val="2B2B2B"/>
          <w:sz w:val="21"/>
          <w:szCs w:val="21"/>
        </w:rPr>
        <w:t>。</w:t>
      </w:r>
    </w:p>
    <w:p w:rsidR="00F07CAC" w:rsidRPr="003B7426" w:rsidRDefault="006D4DB6">
      <w:pPr>
        <w:pStyle w:val="NormalWeb"/>
        <w:shd w:val="clear" w:color="auto" w:fill="FFFFFF"/>
        <w:spacing w:before="0" w:beforeAutospacing="0" w:after="0" w:afterAutospacing="0"/>
        <w:ind w:firstLine="420"/>
        <w:jc w:val="both"/>
        <w:rPr>
          <w:rStyle w:val="Strong"/>
          <w:color w:val="FF0000"/>
          <w:sz w:val="21"/>
          <w:szCs w:val="21"/>
        </w:rPr>
      </w:pPr>
      <w:r w:rsidRPr="003B7426">
        <w:rPr>
          <w:rStyle w:val="Strong"/>
          <w:color w:val="FF0000"/>
          <w:sz w:val="21"/>
          <w:szCs w:val="21"/>
        </w:rPr>
        <w:t>2.</w:t>
      </w:r>
      <w:r w:rsidRPr="003B7426">
        <w:rPr>
          <w:rStyle w:val="Strong"/>
          <w:rFonts w:hint="eastAsia"/>
          <w:color w:val="FF0000"/>
          <w:sz w:val="21"/>
          <w:szCs w:val="21"/>
        </w:rPr>
        <w:t xml:space="preserve"> 国家隆重纪念中国人民志愿军抗美援朝出国作战70周年</w:t>
      </w:r>
    </w:p>
    <w:p w:rsidR="00F07CAC" w:rsidRDefault="006D4DB6">
      <w:pPr>
        <w:pStyle w:val="NormalWeb"/>
        <w:shd w:val="clear" w:color="auto" w:fill="FFFFFF"/>
        <w:spacing w:before="0" w:beforeAutospacing="0" w:after="0" w:afterAutospacing="0"/>
        <w:ind w:firstLine="420"/>
        <w:jc w:val="both"/>
        <w:rPr>
          <w:rFonts w:asciiTheme="majorEastAsia" w:eastAsiaTheme="majorEastAsia" w:hAnsiTheme="majorEastAsia"/>
          <w:color w:val="2B2B2B"/>
          <w:sz w:val="21"/>
          <w:szCs w:val="21"/>
        </w:rPr>
      </w:pPr>
      <w:r>
        <w:rPr>
          <w:rFonts w:asciiTheme="majorEastAsia" w:eastAsiaTheme="majorEastAsia" w:hAnsiTheme="majorEastAsia" w:hint="eastAsia"/>
          <w:color w:val="2B2B2B"/>
          <w:sz w:val="21"/>
          <w:szCs w:val="21"/>
        </w:rPr>
        <w:t>2020年10月23日上午，纪念中国人民志愿军</w:t>
      </w:r>
      <w:r w:rsidRPr="003B7426">
        <w:rPr>
          <w:rFonts w:asciiTheme="majorEastAsia" w:eastAsiaTheme="majorEastAsia" w:hAnsiTheme="majorEastAsia" w:hint="eastAsia"/>
          <w:b/>
          <w:bCs/>
          <w:color w:val="FF0000"/>
          <w:sz w:val="21"/>
          <w:szCs w:val="21"/>
        </w:rPr>
        <w:t>抗美援朝</w:t>
      </w:r>
      <w:r>
        <w:rPr>
          <w:rFonts w:asciiTheme="majorEastAsia" w:eastAsiaTheme="majorEastAsia" w:hAnsiTheme="majorEastAsia" w:hint="eastAsia"/>
          <w:color w:val="2B2B2B"/>
          <w:sz w:val="21"/>
          <w:szCs w:val="21"/>
        </w:rPr>
        <w:t>出国作战</w:t>
      </w:r>
      <w:r w:rsidRPr="003B7426">
        <w:rPr>
          <w:rFonts w:asciiTheme="majorEastAsia" w:eastAsiaTheme="majorEastAsia" w:hAnsiTheme="majorEastAsia" w:hint="eastAsia"/>
          <w:b/>
          <w:bCs/>
          <w:color w:val="FF0000"/>
          <w:sz w:val="21"/>
          <w:szCs w:val="21"/>
        </w:rPr>
        <w:t>70周年</w:t>
      </w:r>
      <w:r>
        <w:rPr>
          <w:rFonts w:asciiTheme="majorEastAsia" w:eastAsiaTheme="majorEastAsia" w:hAnsiTheme="majorEastAsia" w:hint="eastAsia"/>
          <w:color w:val="2B2B2B"/>
          <w:sz w:val="21"/>
          <w:szCs w:val="21"/>
        </w:rPr>
        <w:t>大会在北京人民大会堂隆重举行。中共中央总书记、国家主席、中央军委主席习近平在会上发表重要讲话。他强调，在波澜壮阔的抗美援朝战争中，英雄的中国人民志愿军锻造了伟大抗美援朝精神。伟大抗美援朝精神跨越时空、历久弥新，必须永续传承、世代发扬。</w:t>
      </w:r>
    </w:p>
    <w:p w:rsidR="00F07CAC" w:rsidRPr="003B7426" w:rsidRDefault="006D4DB6">
      <w:pPr>
        <w:pStyle w:val="NormalWeb"/>
        <w:shd w:val="clear" w:color="auto" w:fill="FFFFFF"/>
        <w:spacing w:before="0" w:beforeAutospacing="0" w:after="0" w:afterAutospacing="0"/>
        <w:ind w:firstLine="420"/>
        <w:jc w:val="both"/>
        <w:rPr>
          <w:rFonts w:asciiTheme="majorEastAsia" w:eastAsiaTheme="majorEastAsia" w:hAnsiTheme="majorEastAsia"/>
          <w:color w:val="FF0000"/>
          <w:sz w:val="21"/>
          <w:szCs w:val="21"/>
        </w:rPr>
      </w:pPr>
      <w:r w:rsidRPr="003B7426">
        <w:rPr>
          <w:rFonts w:asciiTheme="majorEastAsia" w:eastAsiaTheme="majorEastAsia" w:hAnsiTheme="majorEastAsia"/>
          <w:b/>
          <w:bCs/>
          <w:color w:val="FF0000"/>
          <w:sz w:val="21"/>
          <w:szCs w:val="21"/>
        </w:rPr>
        <w:t>3.</w:t>
      </w:r>
      <w:r w:rsidRPr="003B7426">
        <w:rPr>
          <w:rFonts w:asciiTheme="majorEastAsia" w:eastAsiaTheme="majorEastAsia" w:hAnsiTheme="majorEastAsia" w:hint="eastAsia"/>
          <w:b/>
          <w:bCs/>
          <w:color w:val="FF0000"/>
          <w:sz w:val="21"/>
          <w:szCs w:val="21"/>
        </w:rPr>
        <w:t>党的十九届五中全会擘划“十四五”和2035宏伟蓝图</w:t>
      </w:r>
    </w:p>
    <w:p w:rsidR="00F07CAC" w:rsidRDefault="006D4DB6">
      <w:pPr>
        <w:pStyle w:val="NormalWeb"/>
        <w:shd w:val="clear" w:color="auto" w:fill="FFFFFF"/>
        <w:spacing w:before="0" w:beforeAutospacing="0" w:after="0" w:afterAutospacing="0"/>
        <w:ind w:firstLine="420"/>
        <w:jc w:val="both"/>
        <w:rPr>
          <w:rFonts w:asciiTheme="majorEastAsia" w:eastAsiaTheme="majorEastAsia" w:hAnsiTheme="majorEastAsia"/>
          <w:color w:val="2B2B2B"/>
          <w:sz w:val="21"/>
          <w:szCs w:val="21"/>
        </w:rPr>
      </w:pPr>
      <w:r>
        <w:rPr>
          <w:rFonts w:asciiTheme="majorEastAsia" w:eastAsiaTheme="majorEastAsia" w:hAnsiTheme="majorEastAsia" w:hint="eastAsia"/>
          <w:color w:val="2B2B2B"/>
          <w:sz w:val="21"/>
          <w:szCs w:val="21"/>
        </w:rPr>
        <w:t>2020年10月29日，中国共产党第十九届中央委员会第五次全体会议审议通过《中共中央关于制定国民经济和社会发展第十四个五年规划和二〇三五年远景目标的建议》。这份建议有15个部分、60条，清晰擘划了中国面向未来的新蓝图。</w:t>
      </w:r>
    </w:p>
    <w:p w:rsidR="00F07CAC" w:rsidRPr="003B7426" w:rsidRDefault="006D4DB6">
      <w:pPr>
        <w:pStyle w:val="NormalWeb"/>
        <w:shd w:val="clear" w:color="auto" w:fill="FFFFFF"/>
        <w:spacing w:before="0" w:beforeAutospacing="0" w:after="0" w:afterAutospacing="0"/>
        <w:ind w:firstLineChars="200" w:firstLine="422"/>
        <w:jc w:val="both"/>
        <w:rPr>
          <w:rFonts w:asciiTheme="majorEastAsia" w:eastAsiaTheme="majorEastAsia" w:hAnsiTheme="majorEastAsia"/>
          <w:color w:val="FF0000"/>
          <w:sz w:val="21"/>
          <w:szCs w:val="21"/>
        </w:rPr>
      </w:pPr>
      <w:r w:rsidRPr="003B7426">
        <w:rPr>
          <w:rFonts w:asciiTheme="majorEastAsia" w:eastAsiaTheme="majorEastAsia" w:hAnsiTheme="majorEastAsia"/>
          <w:b/>
          <w:bCs/>
          <w:color w:val="FF0000"/>
          <w:sz w:val="21"/>
          <w:szCs w:val="21"/>
        </w:rPr>
        <w:t>4.</w:t>
      </w:r>
      <w:r w:rsidRPr="003B7426">
        <w:rPr>
          <w:rFonts w:asciiTheme="majorEastAsia" w:eastAsiaTheme="majorEastAsia" w:hAnsiTheme="majorEastAsia" w:hint="eastAsia"/>
          <w:b/>
          <w:bCs/>
          <w:color w:val="FF0000"/>
          <w:sz w:val="21"/>
          <w:szCs w:val="21"/>
        </w:rPr>
        <w:t xml:space="preserve">隆重庆祝深圳经济特区建立40周年 </w:t>
      </w:r>
      <w:r w:rsidRPr="003B7426">
        <w:rPr>
          <w:rFonts w:asciiTheme="majorEastAsia" w:eastAsiaTheme="majorEastAsia" w:hAnsiTheme="majorEastAsia"/>
          <w:b/>
          <w:bCs/>
          <w:color w:val="FF0000"/>
          <w:sz w:val="21"/>
          <w:szCs w:val="21"/>
        </w:rPr>
        <w:t xml:space="preserve"> </w:t>
      </w:r>
      <w:r w:rsidRPr="003B7426">
        <w:rPr>
          <w:rFonts w:asciiTheme="majorEastAsia" w:eastAsiaTheme="majorEastAsia" w:hAnsiTheme="majorEastAsia" w:hint="eastAsia"/>
          <w:b/>
          <w:bCs/>
          <w:color w:val="FF0000"/>
          <w:sz w:val="21"/>
          <w:szCs w:val="21"/>
        </w:rPr>
        <w:t xml:space="preserve">浦东开发开放30周年 </w:t>
      </w:r>
    </w:p>
    <w:p w:rsidR="00F07CAC" w:rsidRDefault="006D4DB6">
      <w:pPr>
        <w:ind w:firstLineChars="200" w:firstLine="420"/>
        <w:rPr>
          <w:rFonts w:asciiTheme="majorEastAsia" w:eastAsiaTheme="majorEastAsia" w:hAnsiTheme="majorEastAsia" w:cs="SimSun"/>
          <w:color w:val="2B2B2B"/>
          <w:kern w:val="0"/>
          <w:szCs w:val="21"/>
        </w:rPr>
      </w:pPr>
      <w:r>
        <w:rPr>
          <w:rFonts w:asciiTheme="majorEastAsia" w:eastAsiaTheme="majorEastAsia" w:hAnsiTheme="majorEastAsia" w:cs="SimSun"/>
          <w:color w:val="2B2B2B"/>
          <w:kern w:val="0"/>
          <w:szCs w:val="21"/>
        </w:rPr>
        <w:t>2020</w:t>
      </w:r>
      <w:r>
        <w:rPr>
          <w:rFonts w:asciiTheme="majorEastAsia" w:eastAsiaTheme="majorEastAsia" w:hAnsiTheme="majorEastAsia" w:cs="SimSun" w:hint="eastAsia"/>
          <w:color w:val="2B2B2B"/>
          <w:kern w:val="0"/>
          <w:szCs w:val="21"/>
        </w:rPr>
        <w:t>年</w:t>
      </w:r>
      <w:r>
        <w:rPr>
          <w:rFonts w:asciiTheme="majorEastAsia" w:eastAsiaTheme="majorEastAsia" w:hAnsiTheme="majorEastAsia" w:cs="SimSun"/>
          <w:color w:val="2B2B2B"/>
          <w:kern w:val="0"/>
          <w:szCs w:val="21"/>
        </w:rPr>
        <w:t>10</w:t>
      </w:r>
      <w:r>
        <w:rPr>
          <w:rFonts w:asciiTheme="majorEastAsia" w:eastAsiaTheme="majorEastAsia" w:hAnsiTheme="majorEastAsia" w:cs="SimSun" w:hint="eastAsia"/>
          <w:color w:val="2B2B2B"/>
          <w:kern w:val="0"/>
          <w:szCs w:val="21"/>
        </w:rPr>
        <w:t>月</w:t>
      </w:r>
      <w:r>
        <w:rPr>
          <w:rFonts w:asciiTheme="majorEastAsia" w:eastAsiaTheme="majorEastAsia" w:hAnsiTheme="majorEastAsia" w:cs="SimSun"/>
          <w:color w:val="2B2B2B"/>
          <w:kern w:val="0"/>
          <w:szCs w:val="21"/>
        </w:rPr>
        <w:t>14</w:t>
      </w:r>
      <w:r>
        <w:rPr>
          <w:rFonts w:asciiTheme="majorEastAsia" w:eastAsiaTheme="majorEastAsia" w:hAnsiTheme="majorEastAsia" w:cs="SimSun" w:hint="eastAsia"/>
          <w:color w:val="2B2B2B"/>
          <w:kern w:val="0"/>
          <w:szCs w:val="21"/>
        </w:rPr>
        <w:t>日和</w:t>
      </w:r>
      <w:r>
        <w:rPr>
          <w:rFonts w:asciiTheme="majorEastAsia" w:eastAsiaTheme="majorEastAsia" w:hAnsiTheme="majorEastAsia" w:cs="SimSun"/>
          <w:color w:val="2B2B2B"/>
          <w:kern w:val="0"/>
          <w:szCs w:val="21"/>
        </w:rPr>
        <w:t>11</w:t>
      </w:r>
      <w:r>
        <w:rPr>
          <w:rFonts w:asciiTheme="majorEastAsia" w:eastAsiaTheme="majorEastAsia" w:hAnsiTheme="majorEastAsia" w:cs="SimSun" w:hint="eastAsia"/>
          <w:color w:val="2B2B2B"/>
          <w:kern w:val="0"/>
          <w:szCs w:val="21"/>
        </w:rPr>
        <w:t>月</w:t>
      </w:r>
      <w:r>
        <w:rPr>
          <w:rFonts w:asciiTheme="majorEastAsia" w:eastAsiaTheme="majorEastAsia" w:hAnsiTheme="majorEastAsia" w:cs="SimSun"/>
          <w:color w:val="2B2B2B"/>
          <w:kern w:val="0"/>
          <w:szCs w:val="21"/>
        </w:rPr>
        <w:t>12</w:t>
      </w:r>
      <w:r>
        <w:rPr>
          <w:rFonts w:asciiTheme="majorEastAsia" w:eastAsiaTheme="majorEastAsia" w:hAnsiTheme="majorEastAsia" w:cs="SimSun" w:hint="eastAsia"/>
          <w:color w:val="2B2B2B"/>
          <w:kern w:val="0"/>
          <w:szCs w:val="21"/>
        </w:rPr>
        <w:t>日，习近平总书记分别出席</w:t>
      </w:r>
      <w:r w:rsidRPr="003B7426">
        <w:rPr>
          <w:rFonts w:asciiTheme="majorEastAsia" w:eastAsiaTheme="majorEastAsia" w:hAnsiTheme="majorEastAsia" w:cs="SimSun" w:hint="eastAsia"/>
          <w:b/>
          <w:bCs/>
          <w:color w:val="FF0000"/>
          <w:kern w:val="0"/>
          <w:szCs w:val="21"/>
        </w:rPr>
        <w:t>深圳经济特区建立</w:t>
      </w:r>
      <w:r w:rsidRPr="003B7426">
        <w:rPr>
          <w:rFonts w:asciiTheme="majorEastAsia" w:eastAsiaTheme="majorEastAsia" w:hAnsiTheme="majorEastAsia" w:cs="SimSun"/>
          <w:b/>
          <w:bCs/>
          <w:color w:val="FF0000"/>
          <w:kern w:val="0"/>
          <w:szCs w:val="21"/>
        </w:rPr>
        <w:t>40</w:t>
      </w:r>
      <w:r w:rsidRPr="003B7426">
        <w:rPr>
          <w:rFonts w:asciiTheme="majorEastAsia" w:eastAsiaTheme="majorEastAsia" w:hAnsiTheme="majorEastAsia" w:cs="SimSun" w:hint="eastAsia"/>
          <w:b/>
          <w:bCs/>
          <w:color w:val="FF0000"/>
          <w:kern w:val="0"/>
          <w:szCs w:val="21"/>
        </w:rPr>
        <w:t>周年</w:t>
      </w:r>
      <w:r>
        <w:rPr>
          <w:rFonts w:asciiTheme="majorEastAsia" w:eastAsiaTheme="majorEastAsia" w:hAnsiTheme="majorEastAsia" w:cs="SimSun" w:hint="eastAsia"/>
          <w:color w:val="2B2B2B"/>
          <w:kern w:val="0"/>
          <w:szCs w:val="21"/>
        </w:rPr>
        <w:t>庆祝大会、</w:t>
      </w:r>
      <w:r w:rsidRPr="003B7426">
        <w:rPr>
          <w:rFonts w:asciiTheme="majorEastAsia" w:eastAsiaTheme="majorEastAsia" w:hAnsiTheme="majorEastAsia" w:cs="SimSun" w:hint="eastAsia"/>
          <w:b/>
          <w:bCs/>
          <w:color w:val="FF0000"/>
          <w:kern w:val="0"/>
          <w:szCs w:val="21"/>
        </w:rPr>
        <w:t>浦东开发开放</w:t>
      </w:r>
      <w:r w:rsidRPr="003B7426">
        <w:rPr>
          <w:rFonts w:asciiTheme="majorEastAsia" w:eastAsiaTheme="majorEastAsia" w:hAnsiTheme="majorEastAsia" w:cs="SimSun"/>
          <w:b/>
          <w:bCs/>
          <w:color w:val="FF0000"/>
          <w:kern w:val="0"/>
          <w:szCs w:val="21"/>
        </w:rPr>
        <w:t>30</w:t>
      </w:r>
      <w:r w:rsidRPr="003B7426">
        <w:rPr>
          <w:rFonts w:asciiTheme="majorEastAsia" w:eastAsiaTheme="majorEastAsia" w:hAnsiTheme="majorEastAsia" w:cs="SimSun" w:hint="eastAsia"/>
          <w:b/>
          <w:bCs/>
          <w:color w:val="FF0000"/>
          <w:kern w:val="0"/>
          <w:szCs w:val="21"/>
        </w:rPr>
        <w:t>周年</w:t>
      </w:r>
      <w:r>
        <w:rPr>
          <w:rFonts w:asciiTheme="majorEastAsia" w:eastAsiaTheme="majorEastAsia" w:hAnsiTheme="majorEastAsia" w:cs="SimSun" w:hint="eastAsia"/>
          <w:color w:val="2B2B2B"/>
          <w:kern w:val="0"/>
          <w:szCs w:val="21"/>
        </w:rPr>
        <w:t>庆祝大会并发表重要讲话，表明在更高起点上推进改革开放的坚定决心。一年来，从构建更加完善的要素市场化配置体制机制、加快完善社会主义市场经济体制到自贸试验区扩容、区域全面经济伙伴关系协定签署，我国</w:t>
      </w:r>
      <w:r w:rsidRPr="003B7426">
        <w:rPr>
          <w:rFonts w:asciiTheme="majorEastAsia" w:eastAsiaTheme="majorEastAsia" w:hAnsiTheme="majorEastAsia" w:cs="SimSun" w:hint="eastAsia"/>
          <w:b/>
          <w:bCs/>
          <w:color w:val="FF0000"/>
          <w:kern w:val="0"/>
          <w:szCs w:val="21"/>
        </w:rPr>
        <w:t>改革开放</w:t>
      </w:r>
      <w:r>
        <w:rPr>
          <w:rFonts w:asciiTheme="majorEastAsia" w:eastAsiaTheme="majorEastAsia" w:hAnsiTheme="majorEastAsia" w:cs="SimSun" w:hint="eastAsia"/>
          <w:color w:val="2B2B2B"/>
          <w:kern w:val="0"/>
          <w:szCs w:val="21"/>
        </w:rPr>
        <w:t>实现新的重要突破。</w:t>
      </w:r>
    </w:p>
    <w:p w:rsidR="00F07CAC" w:rsidRPr="003B7426" w:rsidRDefault="006D4DB6">
      <w:pPr>
        <w:pStyle w:val="NormalWeb"/>
        <w:shd w:val="clear" w:color="auto" w:fill="FFFFFF"/>
        <w:spacing w:before="0" w:beforeAutospacing="0" w:after="0" w:afterAutospacing="0"/>
        <w:ind w:firstLine="420"/>
        <w:jc w:val="both"/>
        <w:rPr>
          <w:rFonts w:asciiTheme="majorEastAsia" w:eastAsiaTheme="majorEastAsia" w:hAnsiTheme="majorEastAsia"/>
          <w:color w:val="FF0000"/>
          <w:sz w:val="21"/>
          <w:szCs w:val="21"/>
        </w:rPr>
      </w:pPr>
      <w:r w:rsidRPr="003B7426">
        <w:rPr>
          <w:rFonts w:asciiTheme="majorEastAsia" w:eastAsiaTheme="majorEastAsia" w:hAnsiTheme="majorEastAsia"/>
          <w:b/>
          <w:bCs/>
          <w:color w:val="FF0000"/>
          <w:sz w:val="21"/>
          <w:szCs w:val="21"/>
        </w:rPr>
        <w:t>5.</w:t>
      </w:r>
      <w:r w:rsidRPr="003B7426">
        <w:rPr>
          <w:rFonts w:asciiTheme="majorEastAsia" w:eastAsiaTheme="majorEastAsia" w:hAnsiTheme="majorEastAsia" w:hint="eastAsia"/>
          <w:b/>
          <w:bCs/>
          <w:color w:val="FF0000"/>
          <w:sz w:val="21"/>
          <w:szCs w:val="21"/>
        </w:rPr>
        <w:t>新时代脱贫攻坚目标任务如期完成</w:t>
      </w:r>
    </w:p>
    <w:p w:rsidR="00F07CAC" w:rsidRDefault="006D4DB6">
      <w:pPr>
        <w:pStyle w:val="NormalWeb"/>
        <w:shd w:val="clear" w:color="auto" w:fill="FFFFFF"/>
        <w:spacing w:before="0" w:beforeAutospacing="0" w:after="0" w:afterAutospacing="0"/>
        <w:ind w:firstLine="420"/>
        <w:jc w:val="both"/>
        <w:rPr>
          <w:rFonts w:asciiTheme="majorEastAsia" w:eastAsiaTheme="majorEastAsia" w:hAnsiTheme="majorEastAsia"/>
          <w:color w:val="2B2B2B"/>
          <w:sz w:val="21"/>
          <w:szCs w:val="21"/>
        </w:rPr>
      </w:pPr>
      <w:r>
        <w:rPr>
          <w:rFonts w:asciiTheme="majorEastAsia" w:eastAsiaTheme="majorEastAsia" w:hAnsiTheme="majorEastAsia" w:hint="eastAsia"/>
          <w:color w:val="2B2B2B"/>
          <w:sz w:val="21"/>
          <w:szCs w:val="21"/>
        </w:rPr>
        <w:t>2020年11月23日，随着贵州省宣布66个贫困县全部退出贫困县序列，我国832个贫困县全部脱贫摘帽。经过8年持续奋斗，我们如期完成了</w:t>
      </w:r>
      <w:r w:rsidRPr="003B7426">
        <w:rPr>
          <w:rFonts w:asciiTheme="majorEastAsia" w:eastAsiaTheme="majorEastAsia" w:hAnsiTheme="majorEastAsia" w:hint="eastAsia"/>
          <w:b/>
          <w:bCs/>
          <w:color w:val="FF0000"/>
          <w:sz w:val="21"/>
          <w:szCs w:val="21"/>
        </w:rPr>
        <w:t>新时代脱贫攻坚</w:t>
      </w:r>
      <w:r>
        <w:rPr>
          <w:rFonts w:asciiTheme="majorEastAsia" w:eastAsiaTheme="majorEastAsia" w:hAnsiTheme="majorEastAsia" w:hint="eastAsia"/>
          <w:color w:val="2B2B2B"/>
          <w:sz w:val="21"/>
          <w:szCs w:val="21"/>
        </w:rPr>
        <w:t>目标任务。现行标准下9899万农村贫困人口全部脱贫，832个贫困县全部摘帽，12.8万个贫困村全部出列，区域性整体贫困得到解决，完成了消除绝对贫困的艰巨任务，创造了又一个彪炳史册的人间奇迹！</w:t>
      </w:r>
    </w:p>
    <w:p w:rsidR="00F07CAC" w:rsidRPr="003B7426" w:rsidRDefault="006D4DB6">
      <w:pPr>
        <w:pStyle w:val="NormalWeb"/>
        <w:spacing w:before="0" w:beforeAutospacing="0" w:after="0" w:afterAutospacing="0"/>
        <w:ind w:firstLineChars="200" w:firstLine="422"/>
        <w:rPr>
          <w:rFonts w:asciiTheme="majorEastAsia" w:eastAsiaTheme="majorEastAsia" w:hAnsiTheme="majorEastAsia"/>
          <w:color w:val="FF0000"/>
          <w:sz w:val="21"/>
          <w:szCs w:val="21"/>
        </w:rPr>
      </w:pPr>
      <w:r w:rsidRPr="003B7426">
        <w:rPr>
          <w:rFonts w:asciiTheme="majorEastAsia" w:eastAsiaTheme="majorEastAsia" w:hAnsiTheme="majorEastAsia"/>
          <w:b/>
          <w:bCs/>
          <w:color w:val="FF0000"/>
          <w:sz w:val="21"/>
          <w:szCs w:val="21"/>
        </w:rPr>
        <w:t>6</w:t>
      </w:r>
      <w:r w:rsidRPr="003B7426">
        <w:rPr>
          <w:rFonts w:asciiTheme="majorEastAsia" w:eastAsiaTheme="majorEastAsia" w:hAnsiTheme="majorEastAsia" w:hint="eastAsia"/>
          <w:b/>
          <w:bCs/>
          <w:color w:val="FF0000"/>
          <w:sz w:val="21"/>
          <w:szCs w:val="21"/>
        </w:rPr>
        <w:t>.我国成为全球唯一实现经济正增长的主要经济体</w:t>
      </w:r>
    </w:p>
    <w:p w:rsidR="00F07CAC" w:rsidRDefault="006D4DB6">
      <w:pPr>
        <w:pStyle w:val="NormalWeb"/>
        <w:shd w:val="clear" w:color="auto" w:fill="FFFFFF"/>
        <w:spacing w:before="0" w:beforeAutospacing="0" w:after="0" w:afterAutospacing="0"/>
        <w:ind w:firstLineChars="200" w:firstLine="420"/>
        <w:jc w:val="both"/>
        <w:rPr>
          <w:rFonts w:asciiTheme="majorEastAsia" w:eastAsiaTheme="majorEastAsia" w:hAnsiTheme="majorEastAsia"/>
          <w:color w:val="2B2B2B"/>
          <w:sz w:val="21"/>
          <w:szCs w:val="21"/>
        </w:rPr>
      </w:pPr>
      <w:r>
        <w:rPr>
          <w:rFonts w:asciiTheme="majorEastAsia" w:eastAsiaTheme="majorEastAsia" w:hAnsiTheme="majorEastAsia" w:hint="eastAsia"/>
          <w:color w:val="2B2B2B"/>
          <w:sz w:val="21"/>
          <w:szCs w:val="21"/>
        </w:rPr>
        <w:t>2020年是新中国历史上“极不平凡”的一年。面对极其艰难的国内外各种挑战，以习近平同志为核心的党中央保持定力，准确判断，精心部署，果断行动，使中国成为全球唯一实现</w:t>
      </w:r>
      <w:r w:rsidRPr="003B7426">
        <w:rPr>
          <w:rFonts w:asciiTheme="majorEastAsia" w:eastAsiaTheme="majorEastAsia" w:hAnsiTheme="majorEastAsia" w:hint="eastAsia"/>
          <w:b/>
          <w:bCs/>
          <w:color w:val="FF0000"/>
          <w:sz w:val="21"/>
          <w:szCs w:val="21"/>
        </w:rPr>
        <w:t>经济正增长</w:t>
      </w:r>
      <w:r>
        <w:rPr>
          <w:rFonts w:asciiTheme="majorEastAsia" w:eastAsiaTheme="majorEastAsia" w:hAnsiTheme="majorEastAsia" w:hint="eastAsia"/>
          <w:color w:val="2B2B2B"/>
          <w:sz w:val="21"/>
          <w:szCs w:val="21"/>
        </w:rPr>
        <w:t>的主要经济体，全年经济总量突破</w:t>
      </w:r>
      <w:r w:rsidRPr="003B7426">
        <w:rPr>
          <w:rFonts w:asciiTheme="majorEastAsia" w:eastAsiaTheme="majorEastAsia" w:hAnsiTheme="majorEastAsia" w:hint="eastAsia"/>
          <w:b/>
          <w:bCs/>
          <w:color w:val="FF0000"/>
          <w:sz w:val="21"/>
          <w:szCs w:val="21"/>
        </w:rPr>
        <w:t>百万亿元</w:t>
      </w:r>
      <w:r>
        <w:rPr>
          <w:rFonts w:asciiTheme="majorEastAsia" w:eastAsiaTheme="majorEastAsia" w:hAnsiTheme="majorEastAsia" w:hint="eastAsia"/>
          <w:color w:val="2B2B2B"/>
          <w:sz w:val="21"/>
          <w:szCs w:val="21"/>
        </w:rPr>
        <w:t>。</w:t>
      </w:r>
    </w:p>
    <w:p w:rsidR="00F07CAC" w:rsidRPr="003B7426" w:rsidRDefault="006D4DB6">
      <w:pPr>
        <w:pStyle w:val="NormalWeb"/>
        <w:shd w:val="clear" w:color="auto" w:fill="FFFFFF"/>
        <w:spacing w:before="0" w:beforeAutospacing="0" w:after="0" w:afterAutospacing="0"/>
        <w:ind w:firstLine="420"/>
        <w:jc w:val="both"/>
        <w:rPr>
          <w:rFonts w:asciiTheme="majorEastAsia" w:eastAsiaTheme="majorEastAsia" w:hAnsiTheme="majorEastAsia"/>
          <w:color w:val="FF0000"/>
          <w:sz w:val="21"/>
          <w:szCs w:val="21"/>
        </w:rPr>
      </w:pPr>
      <w:r w:rsidRPr="003B7426">
        <w:rPr>
          <w:rFonts w:asciiTheme="majorEastAsia" w:eastAsiaTheme="majorEastAsia" w:hAnsiTheme="majorEastAsia"/>
          <w:b/>
          <w:bCs/>
          <w:color w:val="FF0000"/>
          <w:sz w:val="21"/>
          <w:szCs w:val="21"/>
        </w:rPr>
        <w:t>7.</w:t>
      </w:r>
      <w:r w:rsidRPr="003B7426">
        <w:rPr>
          <w:rFonts w:asciiTheme="majorEastAsia" w:eastAsiaTheme="majorEastAsia" w:hAnsiTheme="majorEastAsia" w:hint="eastAsia"/>
          <w:b/>
          <w:bCs/>
          <w:color w:val="FF0000"/>
          <w:sz w:val="21"/>
          <w:szCs w:val="21"/>
        </w:rPr>
        <w:t>科技领域频传捷报 创新成果举世瞩目</w:t>
      </w:r>
    </w:p>
    <w:p w:rsidR="00F07CAC" w:rsidRDefault="006D4DB6">
      <w:pPr>
        <w:pStyle w:val="NormalWeb"/>
        <w:shd w:val="clear" w:color="auto" w:fill="FFFFFF"/>
        <w:spacing w:before="0" w:beforeAutospacing="0" w:after="0" w:afterAutospacing="0"/>
        <w:ind w:firstLine="420"/>
        <w:jc w:val="both"/>
        <w:rPr>
          <w:rFonts w:asciiTheme="majorEastAsia" w:eastAsiaTheme="majorEastAsia" w:hAnsiTheme="majorEastAsia"/>
          <w:color w:val="2B2B2B"/>
          <w:sz w:val="21"/>
          <w:szCs w:val="21"/>
        </w:rPr>
      </w:pPr>
      <w:r>
        <w:rPr>
          <w:rFonts w:asciiTheme="majorEastAsia" w:eastAsiaTheme="majorEastAsia" w:hAnsiTheme="majorEastAsia" w:hint="eastAsia"/>
          <w:color w:val="2B2B2B"/>
          <w:sz w:val="21"/>
          <w:szCs w:val="21"/>
        </w:rPr>
        <w:t>2020年，中国科学家在世界率先实现500公里级光纤量子通信传输；“胖五”家族新成员长征五号B运载火箭首飞成功；“天问一号”开启我国首次火星探测之旅；我国自主建设、独立运行的北斗三号全球卫星导航系统正式开通；嫦娥五号探测器带着采集1.731公斤的月球样品成功返回地球；“奋斗者”号刷新我国载人潜水器“万米深潜”新纪录；量子计算原型机“九章”比世界最快的超级计算机速度还要快一百万亿倍。这一年里，我国坚持科技自立自强，</w:t>
      </w:r>
      <w:r w:rsidRPr="003B7426">
        <w:rPr>
          <w:rFonts w:asciiTheme="majorEastAsia" w:eastAsiaTheme="majorEastAsia" w:hAnsiTheme="majorEastAsia" w:hint="eastAsia"/>
          <w:b/>
          <w:bCs/>
          <w:color w:val="FF0000"/>
          <w:sz w:val="21"/>
          <w:szCs w:val="21"/>
        </w:rPr>
        <w:t>科技创新</w:t>
      </w:r>
      <w:r>
        <w:rPr>
          <w:rFonts w:asciiTheme="majorEastAsia" w:eastAsiaTheme="majorEastAsia" w:hAnsiTheme="majorEastAsia" w:hint="eastAsia"/>
          <w:color w:val="2B2B2B"/>
          <w:sz w:val="21"/>
          <w:szCs w:val="21"/>
        </w:rPr>
        <w:t>取得重大进展。中国在载人航天、探月工程、超级计算、量子通信、载人深潜等各项</w:t>
      </w:r>
      <w:r w:rsidRPr="003B7426">
        <w:rPr>
          <w:rFonts w:asciiTheme="majorEastAsia" w:eastAsiaTheme="majorEastAsia" w:hAnsiTheme="majorEastAsia" w:hint="eastAsia"/>
          <w:b/>
          <w:bCs/>
          <w:color w:val="FF0000"/>
          <w:sz w:val="21"/>
          <w:szCs w:val="21"/>
        </w:rPr>
        <w:t>科技领域</w:t>
      </w:r>
      <w:r>
        <w:rPr>
          <w:rFonts w:asciiTheme="majorEastAsia" w:eastAsiaTheme="majorEastAsia" w:hAnsiTheme="majorEastAsia" w:hint="eastAsia"/>
          <w:color w:val="2B2B2B"/>
          <w:sz w:val="21"/>
          <w:szCs w:val="21"/>
        </w:rPr>
        <w:t>的丰硕成果，用实力令国人振奋，令全球赞叹。</w:t>
      </w:r>
    </w:p>
    <w:p w:rsidR="00F07CAC" w:rsidRDefault="00F07CAC">
      <w:pPr>
        <w:pStyle w:val="NormalWeb"/>
        <w:shd w:val="clear" w:color="auto" w:fill="FFFFFF"/>
        <w:spacing w:before="0" w:beforeAutospacing="0" w:after="0" w:afterAutospacing="0"/>
        <w:ind w:firstLineChars="100" w:firstLine="211"/>
        <w:jc w:val="both"/>
        <w:rPr>
          <w:rFonts w:asciiTheme="majorEastAsia" w:eastAsiaTheme="majorEastAsia" w:hAnsiTheme="majorEastAsia"/>
          <w:b/>
          <w:bCs/>
          <w:color w:val="2B2B2B"/>
          <w:sz w:val="21"/>
          <w:szCs w:val="21"/>
        </w:rPr>
      </w:pPr>
    </w:p>
    <w:p w:rsidR="00F07CAC" w:rsidRPr="003B7426" w:rsidRDefault="003B7426">
      <w:pPr>
        <w:pStyle w:val="NormalWeb"/>
        <w:shd w:val="clear" w:color="auto" w:fill="FFFFFF"/>
        <w:spacing w:before="0" w:beforeAutospacing="0" w:after="0" w:afterAutospacing="0"/>
        <w:ind w:firstLineChars="100" w:firstLine="211"/>
        <w:jc w:val="both"/>
        <w:rPr>
          <w:rFonts w:asciiTheme="majorEastAsia" w:eastAsiaTheme="majorEastAsia" w:hAnsiTheme="majorEastAsia"/>
          <w:b/>
          <w:bCs/>
          <w:color w:val="FF0000"/>
          <w:sz w:val="21"/>
          <w:szCs w:val="21"/>
        </w:rPr>
      </w:pPr>
      <w:r>
        <w:rPr>
          <w:rFonts w:asciiTheme="majorEastAsia" w:eastAsiaTheme="majorEastAsia" w:hAnsiTheme="majorEastAsia"/>
          <w:b/>
          <w:bCs/>
          <w:color w:val="FF0000"/>
          <w:sz w:val="21"/>
          <w:szCs w:val="21"/>
        </w:rPr>
        <w:t xml:space="preserve">  </w:t>
      </w:r>
      <w:r w:rsidR="006D4DB6" w:rsidRPr="003B7426">
        <w:rPr>
          <w:rFonts w:asciiTheme="majorEastAsia" w:eastAsiaTheme="majorEastAsia" w:hAnsiTheme="majorEastAsia" w:hint="eastAsia"/>
          <w:b/>
          <w:bCs/>
          <w:color w:val="FF0000"/>
          <w:sz w:val="21"/>
          <w:szCs w:val="21"/>
        </w:rPr>
        <w:t>8</w:t>
      </w:r>
      <w:r w:rsidR="006D4DB6" w:rsidRPr="003B7426">
        <w:rPr>
          <w:rFonts w:asciiTheme="majorEastAsia" w:eastAsiaTheme="majorEastAsia" w:hAnsiTheme="majorEastAsia"/>
          <w:b/>
          <w:bCs/>
          <w:color w:val="FF0000"/>
          <w:sz w:val="21"/>
          <w:szCs w:val="21"/>
        </w:rPr>
        <w:t>.</w:t>
      </w:r>
      <w:r w:rsidR="006D4DB6" w:rsidRPr="003B7426">
        <w:rPr>
          <w:rFonts w:asciiTheme="majorEastAsia" w:eastAsiaTheme="majorEastAsia" w:hAnsiTheme="majorEastAsia" w:hint="eastAsia"/>
          <w:b/>
          <w:bCs/>
          <w:color w:val="FF0000"/>
          <w:sz w:val="21"/>
          <w:szCs w:val="21"/>
        </w:rPr>
        <w:t>中国“民法典时代”正式到来</w:t>
      </w:r>
    </w:p>
    <w:p w:rsidR="00F07CAC" w:rsidRDefault="006D4DB6">
      <w:pPr>
        <w:pStyle w:val="NormalWeb"/>
        <w:shd w:val="clear" w:color="auto" w:fill="FFFFFF"/>
        <w:spacing w:before="0" w:beforeAutospacing="0" w:after="0" w:afterAutospacing="0"/>
        <w:ind w:firstLineChars="200" w:firstLine="422"/>
        <w:jc w:val="both"/>
        <w:rPr>
          <w:rFonts w:asciiTheme="majorEastAsia" w:eastAsiaTheme="majorEastAsia" w:hAnsiTheme="majorEastAsia"/>
          <w:color w:val="2B2B2B"/>
          <w:sz w:val="21"/>
          <w:szCs w:val="21"/>
        </w:rPr>
      </w:pPr>
      <w:r w:rsidRPr="003B7426">
        <w:rPr>
          <w:rFonts w:asciiTheme="majorEastAsia" w:eastAsiaTheme="majorEastAsia" w:hAnsiTheme="majorEastAsia" w:hint="eastAsia"/>
          <w:b/>
          <w:bCs/>
          <w:color w:val="FF0000"/>
          <w:sz w:val="21"/>
          <w:szCs w:val="21"/>
        </w:rPr>
        <w:t>2021年1月1日</w:t>
      </w:r>
      <w:r>
        <w:rPr>
          <w:rFonts w:asciiTheme="majorEastAsia" w:eastAsiaTheme="majorEastAsia" w:hAnsiTheme="majorEastAsia" w:hint="eastAsia"/>
          <w:color w:val="2B2B2B"/>
          <w:sz w:val="21"/>
          <w:szCs w:val="21"/>
        </w:rPr>
        <w:t>起施行的《</w:t>
      </w:r>
      <w:r w:rsidRPr="003B7426">
        <w:rPr>
          <w:rFonts w:asciiTheme="majorEastAsia" w:eastAsiaTheme="majorEastAsia" w:hAnsiTheme="majorEastAsia" w:hint="eastAsia"/>
          <w:b/>
          <w:bCs/>
          <w:color w:val="FF0000"/>
          <w:sz w:val="21"/>
          <w:szCs w:val="21"/>
        </w:rPr>
        <w:t>中华人民共和国民法典</w:t>
      </w:r>
      <w:r>
        <w:rPr>
          <w:rFonts w:asciiTheme="majorEastAsia" w:eastAsiaTheme="majorEastAsia" w:hAnsiTheme="majorEastAsia" w:hint="eastAsia"/>
          <w:color w:val="2B2B2B"/>
          <w:sz w:val="21"/>
          <w:szCs w:val="21"/>
        </w:rPr>
        <w:t xml:space="preserve">》，共7编、1260条，是对我国现行的、制定于不同时期的民法通则、物权法、合同法、担保法、婚姻法、收养法、继承法、侵权责任法和人格权方面的民事法律规范进行全面系统的编订纂修。 </w:t>
      </w:r>
    </w:p>
    <w:p w:rsidR="00F07CAC" w:rsidRPr="003B7426" w:rsidRDefault="006D4DB6">
      <w:pPr>
        <w:ind w:firstLineChars="200" w:firstLine="422"/>
        <w:rPr>
          <w:rFonts w:asciiTheme="majorEastAsia" w:eastAsiaTheme="majorEastAsia" w:hAnsiTheme="majorEastAsia" w:cs="SimSun"/>
          <w:b/>
          <w:bCs/>
          <w:color w:val="FF0000"/>
          <w:kern w:val="0"/>
          <w:szCs w:val="21"/>
        </w:rPr>
      </w:pPr>
      <w:r w:rsidRPr="003B7426">
        <w:rPr>
          <w:rFonts w:asciiTheme="majorEastAsia" w:eastAsiaTheme="majorEastAsia" w:hAnsiTheme="majorEastAsia" w:cs="SimSun" w:hint="eastAsia"/>
          <w:b/>
          <w:bCs/>
          <w:color w:val="FF0000"/>
          <w:kern w:val="0"/>
          <w:szCs w:val="21"/>
        </w:rPr>
        <w:t>9</w:t>
      </w:r>
      <w:r w:rsidRPr="003B7426">
        <w:rPr>
          <w:rFonts w:asciiTheme="majorEastAsia" w:eastAsiaTheme="majorEastAsia" w:hAnsiTheme="majorEastAsia" w:cs="SimSun"/>
          <w:b/>
          <w:bCs/>
          <w:color w:val="FF0000"/>
          <w:kern w:val="0"/>
          <w:szCs w:val="21"/>
        </w:rPr>
        <w:t>.</w:t>
      </w:r>
      <w:r w:rsidRPr="003B7426">
        <w:rPr>
          <w:rFonts w:asciiTheme="majorEastAsia" w:eastAsiaTheme="majorEastAsia" w:hAnsiTheme="majorEastAsia" w:cs="SimSun" w:hint="eastAsia"/>
          <w:b/>
          <w:bCs/>
          <w:color w:val="FF0000"/>
          <w:kern w:val="0"/>
          <w:szCs w:val="21"/>
        </w:rPr>
        <w:t>第一个中国人民警察节</w:t>
      </w:r>
    </w:p>
    <w:p w:rsidR="00F07CAC" w:rsidRDefault="006D4DB6">
      <w:pPr>
        <w:pStyle w:val="NormalWeb"/>
        <w:shd w:val="clear" w:color="auto" w:fill="FFFFFF"/>
        <w:spacing w:before="0" w:beforeAutospacing="0" w:after="0" w:afterAutospacing="0"/>
        <w:ind w:firstLineChars="200" w:firstLine="420"/>
        <w:jc w:val="both"/>
        <w:rPr>
          <w:rFonts w:asciiTheme="majorEastAsia" w:eastAsiaTheme="majorEastAsia" w:hAnsiTheme="majorEastAsia"/>
          <w:color w:val="2B2B2B"/>
          <w:sz w:val="21"/>
          <w:szCs w:val="21"/>
        </w:rPr>
      </w:pPr>
      <w:r>
        <w:rPr>
          <w:rFonts w:asciiTheme="majorEastAsia" w:eastAsiaTheme="majorEastAsia" w:hAnsiTheme="majorEastAsia"/>
          <w:color w:val="2B2B2B"/>
          <w:sz w:val="21"/>
          <w:szCs w:val="21"/>
        </w:rPr>
        <w:t>经党中央批准、国务院批复，自2021年起，将每年</w:t>
      </w:r>
      <w:r w:rsidRPr="003B7426">
        <w:rPr>
          <w:rFonts w:asciiTheme="majorEastAsia" w:eastAsiaTheme="majorEastAsia" w:hAnsiTheme="majorEastAsia"/>
          <w:b/>
          <w:bCs/>
          <w:color w:val="FF0000"/>
          <w:sz w:val="21"/>
          <w:szCs w:val="21"/>
        </w:rPr>
        <w:t>1月10日</w:t>
      </w:r>
      <w:r>
        <w:rPr>
          <w:rFonts w:asciiTheme="majorEastAsia" w:eastAsiaTheme="majorEastAsia" w:hAnsiTheme="majorEastAsia"/>
          <w:color w:val="2B2B2B"/>
          <w:sz w:val="21"/>
          <w:szCs w:val="21"/>
        </w:rPr>
        <w:t>设立为“中国人民</w:t>
      </w:r>
      <w:r w:rsidRPr="003B7426">
        <w:rPr>
          <w:rFonts w:asciiTheme="majorEastAsia" w:eastAsiaTheme="majorEastAsia" w:hAnsiTheme="majorEastAsia"/>
          <w:b/>
          <w:bCs/>
          <w:color w:val="FF0000"/>
          <w:sz w:val="21"/>
          <w:szCs w:val="21"/>
        </w:rPr>
        <w:t>警察节</w:t>
      </w:r>
      <w:r>
        <w:rPr>
          <w:rFonts w:asciiTheme="majorEastAsia" w:eastAsiaTheme="majorEastAsia" w:hAnsiTheme="majorEastAsia"/>
          <w:color w:val="2B2B2B"/>
          <w:sz w:val="21"/>
          <w:szCs w:val="21"/>
        </w:rPr>
        <w:t>”。“中国人民警察节”是在国家层面专门为人民警察队伍设立的节日，是对人民警察队伍为党和人民利益英勇奋斗的充分肯定。</w:t>
      </w:r>
    </w:p>
    <w:p w:rsidR="00F07CAC" w:rsidRDefault="006D4DB6">
      <w:pPr>
        <w:ind w:firstLineChars="200" w:firstLine="422"/>
        <w:rPr>
          <w:rFonts w:asciiTheme="majorEastAsia" w:eastAsiaTheme="majorEastAsia" w:hAnsiTheme="majorEastAsia" w:cs="SimSun"/>
          <w:b/>
          <w:bCs/>
          <w:color w:val="2B2B2B"/>
          <w:kern w:val="0"/>
          <w:szCs w:val="21"/>
        </w:rPr>
      </w:pPr>
      <w:r w:rsidRPr="003B7426">
        <w:rPr>
          <w:rFonts w:asciiTheme="majorEastAsia" w:eastAsiaTheme="majorEastAsia" w:hAnsiTheme="majorEastAsia" w:cs="SimSun"/>
          <w:b/>
          <w:bCs/>
          <w:color w:val="FF0000"/>
          <w:kern w:val="0"/>
          <w:szCs w:val="21"/>
        </w:rPr>
        <w:t>10.</w:t>
      </w:r>
      <w:r w:rsidRPr="003B7426">
        <w:rPr>
          <w:rFonts w:asciiTheme="majorEastAsia" w:eastAsiaTheme="majorEastAsia" w:hAnsiTheme="majorEastAsia" w:cs="SimSun" w:hint="eastAsia"/>
          <w:b/>
          <w:bCs/>
          <w:color w:val="FF0000"/>
          <w:kern w:val="0"/>
          <w:szCs w:val="21"/>
        </w:rPr>
        <w:t>2020年我国国内生产总值(GDP)首次突破100万亿元</w:t>
      </w:r>
    </w:p>
    <w:p w:rsidR="00F07CAC" w:rsidRDefault="006D4DB6">
      <w:pPr>
        <w:ind w:firstLineChars="200" w:firstLine="420"/>
        <w:rPr>
          <w:rFonts w:asciiTheme="majorEastAsia" w:eastAsiaTheme="majorEastAsia" w:hAnsiTheme="majorEastAsia" w:cs="SimSun"/>
          <w:color w:val="2B2B2B"/>
          <w:kern w:val="0"/>
          <w:szCs w:val="21"/>
        </w:rPr>
      </w:pPr>
      <w:r>
        <w:rPr>
          <w:rFonts w:asciiTheme="majorEastAsia" w:eastAsiaTheme="majorEastAsia" w:hAnsiTheme="majorEastAsia" w:cs="SimSun" w:hint="eastAsia"/>
          <w:color w:val="2B2B2B"/>
          <w:kern w:val="0"/>
          <w:szCs w:val="21"/>
        </w:rPr>
        <w:t>2021年1月18日公布，初步核算，</w:t>
      </w:r>
      <w:bookmarkStart w:id="0" w:name="_Hlk70247146"/>
      <w:r>
        <w:rPr>
          <w:rFonts w:asciiTheme="majorEastAsia" w:eastAsiaTheme="majorEastAsia" w:hAnsiTheme="majorEastAsia" w:cs="SimSun" w:hint="eastAsia"/>
          <w:color w:val="2B2B2B"/>
          <w:kern w:val="0"/>
          <w:szCs w:val="21"/>
        </w:rPr>
        <w:t>2020年我国国内生产总值(GDP)首次突破</w:t>
      </w:r>
      <w:r w:rsidRPr="003B7426">
        <w:rPr>
          <w:rFonts w:asciiTheme="majorEastAsia" w:eastAsiaTheme="majorEastAsia" w:hAnsiTheme="majorEastAsia" w:cs="SimSun" w:hint="eastAsia"/>
          <w:b/>
          <w:bCs/>
          <w:color w:val="FF0000"/>
          <w:kern w:val="0"/>
          <w:szCs w:val="21"/>
        </w:rPr>
        <w:t>100万亿元</w:t>
      </w:r>
      <w:r>
        <w:rPr>
          <w:rFonts w:asciiTheme="majorEastAsia" w:eastAsiaTheme="majorEastAsia" w:hAnsiTheme="majorEastAsia" w:cs="SimSun" w:hint="eastAsia"/>
          <w:color w:val="2B2B2B"/>
          <w:kern w:val="0"/>
          <w:szCs w:val="21"/>
        </w:rPr>
        <w:t>，</w:t>
      </w:r>
      <w:bookmarkEnd w:id="0"/>
      <w:r>
        <w:rPr>
          <w:rFonts w:asciiTheme="majorEastAsia" w:eastAsiaTheme="majorEastAsia" w:hAnsiTheme="majorEastAsia" w:cs="SimSun" w:hint="eastAsia"/>
          <w:color w:val="2B2B2B"/>
          <w:kern w:val="0"/>
          <w:szCs w:val="21"/>
        </w:rPr>
        <w:t>达1015986亿元，按可比价格计算，比上年增长</w:t>
      </w:r>
      <w:r w:rsidRPr="003B7426">
        <w:rPr>
          <w:rFonts w:asciiTheme="majorEastAsia" w:eastAsiaTheme="majorEastAsia" w:hAnsiTheme="majorEastAsia" w:cs="SimSun" w:hint="eastAsia"/>
          <w:b/>
          <w:bCs/>
          <w:color w:val="FF0000"/>
          <w:kern w:val="0"/>
          <w:szCs w:val="21"/>
        </w:rPr>
        <w:t>2.3%</w:t>
      </w:r>
      <w:r>
        <w:rPr>
          <w:rFonts w:asciiTheme="majorEastAsia" w:eastAsiaTheme="majorEastAsia" w:hAnsiTheme="majorEastAsia" w:cs="SimSun" w:hint="eastAsia"/>
          <w:color w:val="2B2B2B"/>
          <w:kern w:val="0"/>
          <w:szCs w:val="21"/>
        </w:rPr>
        <w:t>。</w:t>
      </w:r>
    </w:p>
    <w:p w:rsidR="00F07CAC" w:rsidRPr="003B7426" w:rsidRDefault="003B7426">
      <w:pPr>
        <w:rPr>
          <w:rFonts w:asciiTheme="majorEastAsia" w:eastAsiaTheme="majorEastAsia" w:hAnsiTheme="majorEastAsia" w:cs="SimSun"/>
          <w:b/>
          <w:bCs/>
          <w:color w:val="FF0000"/>
          <w:kern w:val="0"/>
          <w:szCs w:val="21"/>
        </w:rPr>
      </w:pPr>
      <w:r>
        <w:rPr>
          <w:rFonts w:asciiTheme="majorEastAsia" w:eastAsiaTheme="majorEastAsia" w:hAnsiTheme="majorEastAsia" w:cs="SimSun"/>
          <w:b/>
          <w:bCs/>
          <w:color w:val="FF0000"/>
          <w:kern w:val="0"/>
          <w:szCs w:val="21"/>
        </w:rPr>
        <w:t xml:space="preserve">    </w:t>
      </w:r>
      <w:r w:rsidR="006D4DB6" w:rsidRPr="003B7426">
        <w:rPr>
          <w:rFonts w:asciiTheme="majorEastAsia" w:eastAsiaTheme="majorEastAsia" w:hAnsiTheme="majorEastAsia" w:cs="SimSun" w:hint="eastAsia"/>
          <w:b/>
          <w:bCs/>
          <w:color w:val="FF0000"/>
          <w:kern w:val="0"/>
          <w:szCs w:val="21"/>
        </w:rPr>
        <w:t>1</w:t>
      </w:r>
      <w:r w:rsidR="006D4DB6" w:rsidRPr="003B7426">
        <w:rPr>
          <w:rFonts w:asciiTheme="majorEastAsia" w:eastAsiaTheme="majorEastAsia" w:hAnsiTheme="majorEastAsia" w:cs="SimSun"/>
          <w:b/>
          <w:bCs/>
          <w:color w:val="FF0000"/>
          <w:kern w:val="0"/>
          <w:szCs w:val="21"/>
        </w:rPr>
        <w:t>1.</w:t>
      </w:r>
      <w:r w:rsidR="006D4DB6" w:rsidRPr="003B7426">
        <w:rPr>
          <w:rFonts w:asciiTheme="majorEastAsia" w:eastAsiaTheme="majorEastAsia" w:hAnsiTheme="majorEastAsia" w:cs="SimSun" w:hint="eastAsia"/>
          <w:b/>
          <w:bCs/>
          <w:color w:val="FF0000"/>
          <w:kern w:val="0"/>
          <w:szCs w:val="21"/>
        </w:rPr>
        <w:t>美国当选总统拜登在国会山宣誓就职</w:t>
      </w:r>
    </w:p>
    <w:p w:rsidR="00F07CAC" w:rsidRDefault="006D4DB6">
      <w:pPr>
        <w:ind w:firstLineChars="200" w:firstLine="420"/>
        <w:rPr>
          <w:rFonts w:asciiTheme="majorEastAsia" w:eastAsiaTheme="majorEastAsia" w:hAnsiTheme="majorEastAsia" w:cs="SimSun"/>
          <w:color w:val="2B2B2B"/>
          <w:kern w:val="0"/>
          <w:szCs w:val="21"/>
        </w:rPr>
      </w:pPr>
      <w:r>
        <w:rPr>
          <w:rFonts w:asciiTheme="majorEastAsia" w:eastAsiaTheme="majorEastAsia" w:hAnsiTheme="majorEastAsia" w:cs="SimSun" w:hint="eastAsia"/>
          <w:color w:val="2B2B2B"/>
          <w:kern w:val="0"/>
          <w:szCs w:val="21"/>
        </w:rPr>
        <w:t>当地时间2</w:t>
      </w:r>
      <w:r>
        <w:rPr>
          <w:rFonts w:asciiTheme="majorEastAsia" w:eastAsiaTheme="majorEastAsia" w:hAnsiTheme="majorEastAsia" w:cs="SimSun"/>
          <w:color w:val="2B2B2B"/>
          <w:kern w:val="0"/>
          <w:szCs w:val="21"/>
        </w:rPr>
        <w:t>021</w:t>
      </w:r>
      <w:r>
        <w:rPr>
          <w:rFonts w:asciiTheme="majorEastAsia" w:eastAsiaTheme="majorEastAsia" w:hAnsiTheme="majorEastAsia" w:cs="SimSun" w:hint="eastAsia"/>
          <w:color w:val="2B2B2B"/>
          <w:kern w:val="0"/>
          <w:szCs w:val="21"/>
        </w:rPr>
        <w:t>年1月20日中午，</w:t>
      </w:r>
      <w:bookmarkStart w:id="1" w:name="_Hlk70266951"/>
      <w:r>
        <w:rPr>
          <w:rFonts w:asciiTheme="majorEastAsia" w:eastAsiaTheme="majorEastAsia" w:hAnsiTheme="majorEastAsia" w:cs="SimSun" w:hint="eastAsia"/>
          <w:color w:val="2B2B2B"/>
          <w:kern w:val="0"/>
          <w:szCs w:val="21"/>
        </w:rPr>
        <w:t>美国当选总统、民主党人</w:t>
      </w:r>
      <w:r w:rsidRPr="003B7426">
        <w:rPr>
          <w:rFonts w:asciiTheme="majorEastAsia" w:eastAsiaTheme="majorEastAsia" w:hAnsiTheme="majorEastAsia" w:cs="SimSun" w:hint="eastAsia"/>
          <w:b/>
          <w:bCs/>
          <w:color w:val="FF0000"/>
          <w:kern w:val="0"/>
          <w:szCs w:val="21"/>
        </w:rPr>
        <w:t>拜登</w:t>
      </w:r>
      <w:r>
        <w:rPr>
          <w:rFonts w:asciiTheme="majorEastAsia" w:eastAsiaTheme="majorEastAsia" w:hAnsiTheme="majorEastAsia" w:cs="SimSun" w:hint="eastAsia"/>
          <w:color w:val="2B2B2B"/>
          <w:kern w:val="0"/>
          <w:szCs w:val="21"/>
        </w:rPr>
        <w:t>在国会山宣誓就职</w:t>
      </w:r>
      <w:bookmarkEnd w:id="1"/>
      <w:r>
        <w:rPr>
          <w:rFonts w:asciiTheme="majorEastAsia" w:eastAsiaTheme="majorEastAsia" w:hAnsiTheme="majorEastAsia" w:cs="SimSun" w:hint="eastAsia"/>
          <w:color w:val="2B2B2B"/>
          <w:kern w:val="0"/>
          <w:szCs w:val="21"/>
        </w:rPr>
        <w:t>，正式成为美国第</w:t>
      </w:r>
      <w:r w:rsidRPr="003B7426">
        <w:rPr>
          <w:rFonts w:asciiTheme="majorEastAsia" w:eastAsiaTheme="majorEastAsia" w:hAnsiTheme="majorEastAsia" w:cs="SimSun" w:hint="eastAsia"/>
          <w:b/>
          <w:bCs/>
          <w:color w:val="FF0000"/>
          <w:kern w:val="0"/>
          <w:szCs w:val="21"/>
        </w:rPr>
        <w:t>46任</w:t>
      </w:r>
      <w:r>
        <w:rPr>
          <w:rFonts w:asciiTheme="majorEastAsia" w:eastAsiaTheme="majorEastAsia" w:hAnsiTheme="majorEastAsia" w:cs="SimSun" w:hint="eastAsia"/>
          <w:color w:val="2B2B2B"/>
          <w:kern w:val="0"/>
          <w:szCs w:val="21"/>
        </w:rPr>
        <w:t>总统。这也意味着，特朗普的四年任期宣告终结。</w:t>
      </w:r>
    </w:p>
    <w:p w:rsidR="00F07CAC" w:rsidRPr="003B7426" w:rsidRDefault="006D4DB6">
      <w:pPr>
        <w:ind w:firstLineChars="200" w:firstLine="422"/>
        <w:rPr>
          <w:rFonts w:asciiTheme="majorEastAsia" w:eastAsiaTheme="majorEastAsia" w:hAnsiTheme="majorEastAsia" w:cs="SimSun"/>
          <w:b/>
          <w:bCs/>
          <w:color w:val="FF0000"/>
          <w:kern w:val="0"/>
          <w:szCs w:val="21"/>
        </w:rPr>
      </w:pPr>
      <w:r w:rsidRPr="003B7426">
        <w:rPr>
          <w:rFonts w:asciiTheme="majorEastAsia" w:eastAsiaTheme="majorEastAsia" w:hAnsiTheme="majorEastAsia" w:cs="SimSun" w:hint="eastAsia"/>
          <w:b/>
          <w:bCs/>
          <w:color w:val="FF0000"/>
          <w:kern w:val="0"/>
          <w:szCs w:val="21"/>
        </w:rPr>
        <w:t>1</w:t>
      </w:r>
      <w:r w:rsidRPr="003B7426">
        <w:rPr>
          <w:rFonts w:asciiTheme="majorEastAsia" w:eastAsiaTheme="majorEastAsia" w:hAnsiTheme="majorEastAsia" w:cs="SimSun"/>
          <w:b/>
          <w:bCs/>
          <w:color w:val="FF0000"/>
          <w:kern w:val="0"/>
          <w:szCs w:val="21"/>
        </w:rPr>
        <w:t>2.</w:t>
      </w:r>
      <w:r w:rsidRPr="003B7426">
        <w:rPr>
          <w:rFonts w:asciiTheme="majorEastAsia" w:eastAsiaTheme="majorEastAsia" w:hAnsiTheme="majorEastAsia" w:cs="SimSun" w:hint="eastAsia"/>
          <w:b/>
          <w:bCs/>
          <w:color w:val="FF0000"/>
          <w:kern w:val="0"/>
          <w:szCs w:val="21"/>
        </w:rPr>
        <w:t>京哈高铁全线贯通</w:t>
      </w:r>
    </w:p>
    <w:p w:rsidR="00F07CAC" w:rsidRDefault="006D4DB6">
      <w:pPr>
        <w:pStyle w:val="NormalWeb"/>
        <w:shd w:val="clear" w:color="auto" w:fill="FFFFFF"/>
        <w:spacing w:before="0" w:beforeAutospacing="0" w:after="0" w:afterAutospacing="0"/>
        <w:ind w:firstLineChars="200" w:firstLine="420"/>
        <w:rPr>
          <w:rFonts w:asciiTheme="majorEastAsia" w:eastAsiaTheme="majorEastAsia" w:hAnsiTheme="majorEastAsia"/>
          <w:color w:val="2B2B2B"/>
          <w:sz w:val="21"/>
          <w:szCs w:val="21"/>
        </w:rPr>
      </w:pPr>
      <w:r>
        <w:rPr>
          <w:rFonts w:asciiTheme="majorEastAsia" w:eastAsiaTheme="majorEastAsia" w:hAnsiTheme="majorEastAsia" w:hint="eastAsia"/>
          <w:color w:val="2B2B2B"/>
          <w:sz w:val="21"/>
          <w:szCs w:val="21"/>
        </w:rPr>
        <w:t>2</w:t>
      </w:r>
      <w:r>
        <w:rPr>
          <w:rFonts w:asciiTheme="majorEastAsia" w:eastAsiaTheme="majorEastAsia" w:hAnsiTheme="majorEastAsia"/>
          <w:color w:val="2B2B2B"/>
          <w:sz w:val="21"/>
          <w:szCs w:val="21"/>
        </w:rPr>
        <w:t>021</w:t>
      </w:r>
      <w:r>
        <w:rPr>
          <w:rFonts w:asciiTheme="majorEastAsia" w:eastAsiaTheme="majorEastAsia" w:hAnsiTheme="majorEastAsia" w:hint="eastAsia"/>
          <w:color w:val="2B2B2B"/>
          <w:sz w:val="21"/>
          <w:szCs w:val="21"/>
        </w:rPr>
        <w:t>年1月22日，京哈高铁实现全线贯通，京哈高铁南起北京市，向北途经河北省、辽宁省、吉林省等地，终至黑龙江省哈尔滨市，设计时速350公里。北京至哈尔滨最快4小时52分可达。京哈高铁全线通车，我国高铁纵向主轴南北贯通，有助于东北地区与京津冀地区人员以及要素资源跨区域长距离高速流动。</w:t>
      </w:r>
    </w:p>
    <w:p w:rsidR="00F07CAC" w:rsidRPr="003B7426" w:rsidRDefault="006D4DB6">
      <w:pPr>
        <w:ind w:firstLineChars="200" w:firstLine="422"/>
        <w:rPr>
          <w:rFonts w:asciiTheme="majorEastAsia" w:eastAsiaTheme="majorEastAsia" w:hAnsiTheme="majorEastAsia" w:cs="SimSun"/>
          <w:b/>
          <w:bCs/>
          <w:color w:val="FF0000"/>
          <w:kern w:val="0"/>
          <w:szCs w:val="21"/>
        </w:rPr>
      </w:pPr>
      <w:r w:rsidRPr="003B7426">
        <w:rPr>
          <w:rFonts w:asciiTheme="majorEastAsia" w:eastAsiaTheme="majorEastAsia" w:hAnsiTheme="majorEastAsia" w:cs="SimSun" w:hint="eastAsia"/>
          <w:b/>
          <w:bCs/>
          <w:color w:val="FF0000"/>
          <w:kern w:val="0"/>
          <w:szCs w:val="21"/>
        </w:rPr>
        <w:t>1</w:t>
      </w:r>
      <w:r w:rsidRPr="003B7426">
        <w:rPr>
          <w:rFonts w:asciiTheme="majorEastAsia" w:eastAsiaTheme="majorEastAsia" w:hAnsiTheme="majorEastAsia" w:cs="SimSun"/>
          <w:b/>
          <w:bCs/>
          <w:color w:val="FF0000"/>
          <w:kern w:val="0"/>
          <w:szCs w:val="21"/>
        </w:rPr>
        <w:t>3.</w:t>
      </w:r>
      <w:r w:rsidRPr="003B7426">
        <w:rPr>
          <w:rFonts w:asciiTheme="majorEastAsia" w:eastAsiaTheme="majorEastAsia" w:hAnsiTheme="majorEastAsia" w:cs="SimSun" w:hint="eastAsia"/>
          <w:b/>
          <w:bCs/>
          <w:color w:val="FF0000"/>
          <w:kern w:val="0"/>
          <w:szCs w:val="21"/>
        </w:rPr>
        <w:t>中文正式成为联合国世界旅游组织官方语言</w:t>
      </w:r>
    </w:p>
    <w:p w:rsidR="00F07CAC" w:rsidRDefault="006D4DB6">
      <w:pPr>
        <w:ind w:firstLineChars="200" w:firstLine="420"/>
        <w:rPr>
          <w:rFonts w:asciiTheme="majorEastAsia" w:eastAsiaTheme="majorEastAsia" w:hAnsiTheme="majorEastAsia" w:cs="SimSun"/>
          <w:color w:val="2B2B2B"/>
          <w:kern w:val="0"/>
          <w:szCs w:val="21"/>
        </w:rPr>
      </w:pPr>
      <w:r>
        <w:rPr>
          <w:rFonts w:asciiTheme="majorEastAsia" w:eastAsiaTheme="majorEastAsia" w:hAnsiTheme="majorEastAsia" w:cs="SimSun" w:hint="eastAsia"/>
          <w:color w:val="2B2B2B"/>
          <w:kern w:val="0"/>
          <w:szCs w:val="21"/>
        </w:rPr>
        <w:t>近日，联合国世界旅游组织（UNWTO）和西班牙政府正式通报，自2021年1月25日起，中文正式成为UNWTO官方语言。中文成为UNWTO官方语言，有利于我国在全球国际旅游事务中发挥更加积极的作用，更好地分享中国旅游业发展经验和机遇。 </w:t>
      </w:r>
    </w:p>
    <w:p w:rsidR="00F07CAC" w:rsidRPr="003B7426" w:rsidRDefault="006D4DB6">
      <w:pPr>
        <w:ind w:firstLineChars="200" w:firstLine="422"/>
        <w:rPr>
          <w:rFonts w:asciiTheme="majorEastAsia" w:eastAsiaTheme="majorEastAsia" w:hAnsiTheme="majorEastAsia" w:cs="SimSun"/>
          <w:b/>
          <w:bCs/>
          <w:color w:val="FF0000"/>
          <w:kern w:val="0"/>
          <w:szCs w:val="21"/>
        </w:rPr>
      </w:pPr>
      <w:r w:rsidRPr="003B7426">
        <w:rPr>
          <w:rFonts w:asciiTheme="majorEastAsia" w:eastAsiaTheme="majorEastAsia" w:hAnsiTheme="majorEastAsia" w:cs="SimSun" w:hint="eastAsia"/>
          <w:b/>
          <w:bCs/>
          <w:color w:val="FF0000"/>
          <w:kern w:val="0"/>
          <w:szCs w:val="21"/>
        </w:rPr>
        <w:t>1</w:t>
      </w:r>
      <w:r w:rsidRPr="003B7426">
        <w:rPr>
          <w:rFonts w:asciiTheme="majorEastAsia" w:eastAsiaTheme="majorEastAsia" w:hAnsiTheme="majorEastAsia" w:cs="SimSun"/>
          <w:b/>
          <w:bCs/>
          <w:color w:val="FF0000"/>
          <w:kern w:val="0"/>
          <w:szCs w:val="21"/>
        </w:rPr>
        <w:t>4.第18个指导“三农”工作的中央一号文件</w:t>
      </w:r>
    </w:p>
    <w:p w:rsidR="00F07CAC" w:rsidRDefault="006D4DB6">
      <w:pPr>
        <w:pStyle w:val="NormalWeb"/>
        <w:shd w:val="clear" w:color="auto" w:fill="FFFFFF"/>
        <w:spacing w:before="0" w:beforeAutospacing="0" w:after="0" w:afterAutospacing="0"/>
        <w:ind w:firstLineChars="200" w:firstLine="420"/>
        <w:jc w:val="both"/>
        <w:rPr>
          <w:rFonts w:asciiTheme="majorEastAsia" w:eastAsiaTheme="majorEastAsia" w:hAnsiTheme="majorEastAsia"/>
          <w:color w:val="2B2B2B"/>
          <w:sz w:val="21"/>
          <w:szCs w:val="21"/>
        </w:rPr>
      </w:pPr>
      <w:r>
        <w:rPr>
          <w:rFonts w:asciiTheme="majorEastAsia" w:eastAsiaTheme="majorEastAsia" w:hAnsiTheme="majorEastAsia"/>
          <w:color w:val="2B2B2B"/>
          <w:sz w:val="21"/>
          <w:szCs w:val="21"/>
        </w:rPr>
        <w:t>2021</w:t>
      </w:r>
      <w:r>
        <w:rPr>
          <w:rFonts w:asciiTheme="majorEastAsia" w:eastAsiaTheme="majorEastAsia" w:hAnsiTheme="majorEastAsia" w:hint="eastAsia"/>
          <w:color w:val="2B2B2B"/>
          <w:sz w:val="21"/>
          <w:szCs w:val="21"/>
        </w:rPr>
        <w:t>年</w:t>
      </w:r>
      <w:r>
        <w:rPr>
          <w:rFonts w:asciiTheme="majorEastAsia" w:eastAsiaTheme="majorEastAsia" w:hAnsiTheme="majorEastAsia"/>
          <w:color w:val="2B2B2B"/>
          <w:sz w:val="21"/>
          <w:szCs w:val="21"/>
        </w:rPr>
        <w:t>2月21日，新华社受权发布《中共中央 国务院关于全面推进</w:t>
      </w:r>
      <w:r w:rsidRPr="003B7426">
        <w:rPr>
          <w:rFonts w:asciiTheme="majorEastAsia" w:eastAsiaTheme="majorEastAsia" w:hAnsiTheme="majorEastAsia"/>
          <w:b/>
          <w:bCs/>
          <w:color w:val="FF0000"/>
          <w:sz w:val="21"/>
          <w:szCs w:val="21"/>
        </w:rPr>
        <w:t>乡村振兴加快农业农村现代化</w:t>
      </w:r>
      <w:r>
        <w:rPr>
          <w:rFonts w:asciiTheme="majorEastAsia" w:eastAsiaTheme="majorEastAsia" w:hAnsiTheme="majorEastAsia"/>
          <w:color w:val="2B2B2B"/>
          <w:sz w:val="21"/>
          <w:szCs w:val="21"/>
        </w:rPr>
        <w:t>的意见》。</w:t>
      </w:r>
      <w:r>
        <w:rPr>
          <w:rFonts w:asciiTheme="majorEastAsia" w:eastAsiaTheme="majorEastAsia" w:hAnsiTheme="majorEastAsia" w:hint="eastAsia"/>
          <w:color w:val="2B2B2B"/>
          <w:sz w:val="21"/>
          <w:szCs w:val="21"/>
        </w:rPr>
        <w:t>这是</w:t>
      </w:r>
      <w:r>
        <w:rPr>
          <w:rFonts w:asciiTheme="majorEastAsia" w:eastAsiaTheme="majorEastAsia" w:hAnsiTheme="majorEastAsia"/>
          <w:color w:val="2B2B2B"/>
          <w:sz w:val="21"/>
          <w:szCs w:val="21"/>
        </w:rPr>
        <w:t>21世纪以来第18个指导“三农”工作的中央一号文件发布。</w:t>
      </w:r>
    </w:p>
    <w:p w:rsidR="00F07CAC" w:rsidRPr="003B7426" w:rsidRDefault="006D4DB6">
      <w:pPr>
        <w:widowControl/>
        <w:shd w:val="clear" w:color="auto" w:fill="FFFFFF"/>
        <w:ind w:firstLineChars="200" w:firstLine="422"/>
        <w:jc w:val="left"/>
        <w:rPr>
          <w:rFonts w:asciiTheme="majorEastAsia" w:eastAsiaTheme="majorEastAsia" w:hAnsiTheme="majorEastAsia" w:cs="SimSun"/>
          <w:b/>
          <w:bCs/>
          <w:color w:val="FF0000"/>
          <w:kern w:val="0"/>
          <w:szCs w:val="21"/>
        </w:rPr>
      </w:pPr>
      <w:r w:rsidRPr="003B7426">
        <w:rPr>
          <w:rFonts w:asciiTheme="majorEastAsia" w:eastAsiaTheme="majorEastAsia" w:hAnsiTheme="majorEastAsia" w:cs="SimSun" w:hint="eastAsia"/>
          <w:b/>
          <w:bCs/>
          <w:color w:val="FF0000"/>
          <w:kern w:val="0"/>
          <w:szCs w:val="21"/>
        </w:rPr>
        <w:t>1</w:t>
      </w:r>
      <w:r w:rsidRPr="003B7426">
        <w:rPr>
          <w:rFonts w:asciiTheme="majorEastAsia" w:eastAsiaTheme="majorEastAsia" w:hAnsiTheme="majorEastAsia" w:cs="SimSun"/>
          <w:b/>
          <w:bCs/>
          <w:color w:val="FF0000"/>
          <w:kern w:val="0"/>
          <w:szCs w:val="21"/>
        </w:rPr>
        <w:t>5.</w:t>
      </w:r>
      <w:r w:rsidRPr="003B7426">
        <w:rPr>
          <w:rFonts w:asciiTheme="majorEastAsia" w:eastAsiaTheme="majorEastAsia" w:hAnsiTheme="majorEastAsia" w:cs="SimSun" w:hint="eastAsia"/>
          <w:b/>
          <w:bCs/>
          <w:color w:val="FF0000"/>
          <w:kern w:val="0"/>
          <w:szCs w:val="21"/>
        </w:rPr>
        <w:t>十三届全国人大四次会议胜利闭幕</w:t>
      </w:r>
    </w:p>
    <w:p w:rsidR="00F07CAC" w:rsidRDefault="006D4DB6">
      <w:pPr>
        <w:pStyle w:val="NormalWeb"/>
        <w:shd w:val="clear" w:color="auto" w:fill="FFFFFF"/>
        <w:spacing w:before="0" w:beforeAutospacing="0" w:after="0" w:afterAutospacing="0"/>
        <w:ind w:firstLine="480"/>
        <w:rPr>
          <w:rFonts w:asciiTheme="majorEastAsia" w:eastAsiaTheme="majorEastAsia" w:hAnsiTheme="majorEastAsia"/>
          <w:color w:val="2B2B2B"/>
          <w:sz w:val="21"/>
          <w:szCs w:val="21"/>
        </w:rPr>
      </w:pPr>
      <w:r>
        <w:rPr>
          <w:rFonts w:asciiTheme="majorEastAsia" w:eastAsiaTheme="majorEastAsia" w:hAnsiTheme="majorEastAsia" w:hint="eastAsia"/>
          <w:color w:val="2B2B2B"/>
          <w:sz w:val="21"/>
          <w:szCs w:val="21"/>
        </w:rPr>
        <w:t>2</w:t>
      </w:r>
      <w:r>
        <w:rPr>
          <w:rFonts w:asciiTheme="majorEastAsia" w:eastAsiaTheme="majorEastAsia" w:hAnsiTheme="majorEastAsia"/>
          <w:color w:val="2B2B2B"/>
          <w:sz w:val="21"/>
          <w:szCs w:val="21"/>
        </w:rPr>
        <w:t>021</w:t>
      </w:r>
      <w:r>
        <w:rPr>
          <w:rFonts w:asciiTheme="majorEastAsia" w:eastAsiaTheme="majorEastAsia" w:hAnsiTheme="majorEastAsia" w:hint="eastAsia"/>
          <w:color w:val="2B2B2B"/>
          <w:sz w:val="21"/>
          <w:szCs w:val="21"/>
        </w:rPr>
        <w:t>年3月11日，</w:t>
      </w:r>
      <w:r w:rsidRPr="003B7426">
        <w:rPr>
          <w:rFonts w:asciiTheme="majorEastAsia" w:eastAsiaTheme="majorEastAsia" w:hAnsiTheme="majorEastAsia" w:hint="eastAsia"/>
          <w:b/>
          <w:bCs/>
          <w:color w:val="FF0000"/>
          <w:sz w:val="21"/>
          <w:szCs w:val="21"/>
        </w:rPr>
        <w:t>十三届全国人大四次会议</w:t>
      </w:r>
      <w:r>
        <w:rPr>
          <w:rFonts w:asciiTheme="majorEastAsia" w:eastAsiaTheme="majorEastAsia" w:hAnsiTheme="majorEastAsia" w:hint="eastAsia"/>
          <w:color w:val="2B2B2B"/>
          <w:sz w:val="21"/>
          <w:szCs w:val="21"/>
        </w:rPr>
        <w:t>圆满完成各项议程，在北京胜利闭幕。大会审议并批准了政府工作报告，审查和批准了国民经济和社会发展</w:t>
      </w:r>
      <w:r w:rsidRPr="003B7426">
        <w:rPr>
          <w:rFonts w:asciiTheme="majorEastAsia" w:eastAsiaTheme="majorEastAsia" w:hAnsiTheme="majorEastAsia" w:hint="eastAsia"/>
          <w:b/>
          <w:bCs/>
          <w:color w:val="FF0000"/>
          <w:sz w:val="21"/>
          <w:szCs w:val="21"/>
        </w:rPr>
        <w:t>第十四个五年规划和2035年远景目标纲要</w:t>
      </w:r>
      <w:r>
        <w:rPr>
          <w:rFonts w:asciiTheme="majorEastAsia" w:eastAsiaTheme="majorEastAsia" w:hAnsiTheme="majorEastAsia" w:hint="eastAsia"/>
          <w:color w:val="2B2B2B"/>
          <w:sz w:val="21"/>
          <w:szCs w:val="21"/>
        </w:rPr>
        <w:t>和其他各项重要报告，通过了修改后的全国人大组织法和全国人大议事规则。这次大会审议通过了《全国人民代表大会关于</w:t>
      </w:r>
      <w:r w:rsidRPr="003B7426">
        <w:rPr>
          <w:rFonts w:asciiTheme="majorEastAsia" w:eastAsiaTheme="majorEastAsia" w:hAnsiTheme="majorEastAsia" w:hint="eastAsia"/>
          <w:b/>
          <w:bCs/>
          <w:color w:val="FF0000"/>
          <w:sz w:val="21"/>
          <w:szCs w:val="21"/>
        </w:rPr>
        <w:t>完善香港特别行政区选举制度</w:t>
      </w:r>
      <w:r>
        <w:rPr>
          <w:rFonts w:asciiTheme="majorEastAsia" w:eastAsiaTheme="majorEastAsia" w:hAnsiTheme="majorEastAsia" w:hint="eastAsia"/>
          <w:color w:val="2B2B2B"/>
          <w:sz w:val="21"/>
          <w:szCs w:val="21"/>
        </w:rPr>
        <w:t>的决定》。</w:t>
      </w:r>
    </w:p>
    <w:p w:rsidR="00F07CAC" w:rsidRPr="003B7426" w:rsidRDefault="006D4DB6">
      <w:pPr>
        <w:ind w:firstLineChars="200" w:firstLine="422"/>
        <w:rPr>
          <w:rFonts w:asciiTheme="majorEastAsia" w:eastAsiaTheme="majorEastAsia" w:hAnsiTheme="majorEastAsia" w:cs="SimSun"/>
          <w:b/>
          <w:bCs/>
          <w:color w:val="FF0000"/>
          <w:kern w:val="0"/>
          <w:szCs w:val="21"/>
        </w:rPr>
      </w:pPr>
      <w:r w:rsidRPr="003B7426">
        <w:rPr>
          <w:rFonts w:asciiTheme="majorEastAsia" w:eastAsiaTheme="majorEastAsia" w:hAnsiTheme="majorEastAsia" w:cs="SimSun" w:hint="eastAsia"/>
          <w:b/>
          <w:bCs/>
          <w:color w:val="FF0000"/>
          <w:kern w:val="0"/>
          <w:szCs w:val="21"/>
        </w:rPr>
        <w:t>1</w:t>
      </w:r>
      <w:r w:rsidRPr="003B7426">
        <w:rPr>
          <w:rFonts w:asciiTheme="majorEastAsia" w:eastAsiaTheme="majorEastAsia" w:hAnsiTheme="majorEastAsia" w:cs="SimSun"/>
          <w:b/>
          <w:bCs/>
          <w:color w:val="FF0000"/>
          <w:kern w:val="0"/>
          <w:szCs w:val="21"/>
        </w:rPr>
        <w:t>6.</w:t>
      </w:r>
      <w:r w:rsidRPr="003B7426">
        <w:rPr>
          <w:rFonts w:asciiTheme="majorEastAsia" w:eastAsiaTheme="majorEastAsia" w:hAnsiTheme="majorEastAsia" w:cs="SimSun" w:hint="eastAsia"/>
          <w:b/>
          <w:bCs/>
          <w:color w:val="FF0000"/>
          <w:kern w:val="0"/>
          <w:szCs w:val="21"/>
        </w:rPr>
        <w:t>中国的国际专利申请量位居第一</w:t>
      </w:r>
    </w:p>
    <w:p w:rsidR="00F07CAC" w:rsidRDefault="006D4DB6">
      <w:pPr>
        <w:widowControl/>
        <w:shd w:val="clear" w:color="auto" w:fill="FFFFFF"/>
        <w:ind w:firstLineChars="200" w:firstLine="420"/>
        <w:jc w:val="left"/>
        <w:rPr>
          <w:rFonts w:asciiTheme="majorEastAsia" w:eastAsiaTheme="majorEastAsia" w:hAnsiTheme="majorEastAsia" w:cs="SimSun"/>
          <w:color w:val="2B2B2B"/>
          <w:kern w:val="0"/>
          <w:szCs w:val="21"/>
        </w:rPr>
      </w:pPr>
      <w:r>
        <w:rPr>
          <w:rFonts w:asciiTheme="majorEastAsia" w:eastAsiaTheme="majorEastAsia" w:hAnsiTheme="majorEastAsia" w:cs="SimSun" w:hint="eastAsia"/>
          <w:color w:val="2B2B2B"/>
          <w:kern w:val="0"/>
          <w:szCs w:val="21"/>
        </w:rPr>
        <w:t>2</w:t>
      </w:r>
      <w:r>
        <w:rPr>
          <w:rFonts w:asciiTheme="majorEastAsia" w:eastAsiaTheme="majorEastAsia" w:hAnsiTheme="majorEastAsia" w:cs="SimSun"/>
          <w:color w:val="2B2B2B"/>
          <w:kern w:val="0"/>
          <w:szCs w:val="21"/>
        </w:rPr>
        <w:t>021</w:t>
      </w:r>
      <w:r>
        <w:rPr>
          <w:rFonts w:asciiTheme="majorEastAsia" w:eastAsiaTheme="majorEastAsia" w:hAnsiTheme="majorEastAsia" w:cs="SimSun" w:hint="eastAsia"/>
          <w:color w:val="2B2B2B"/>
          <w:kern w:val="0"/>
          <w:szCs w:val="21"/>
        </w:rPr>
        <w:t>年3月1</w:t>
      </w:r>
      <w:r>
        <w:rPr>
          <w:rFonts w:asciiTheme="majorEastAsia" w:eastAsiaTheme="majorEastAsia" w:hAnsiTheme="majorEastAsia" w:cs="SimSun"/>
          <w:color w:val="2B2B2B"/>
          <w:kern w:val="0"/>
          <w:szCs w:val="21"/>
        </w:rPr>
        <w:t>1</w:t>
      </w:r>
      <w:r>
        <w:rPr>
          <w:rFonts w:asciiTheme="majorEastAsia" w:eastAsiaTheme="majorEastAsia" w:hAnsiTheme="majorEastAsia" w:cs="SimSun" w:hint="eastAsia"/>
          <w:color w:val="2B2B2B"/>
          <w:kern w:val="0"/>
          <w:szCs w:val="21"/>
        </w:rPr>
        <w:t>日，世界知识产权组织今日发布报告称，2</w:t>
      </w:r>
      <w:r>
        <w:rPr>
          <w:rFonts w:asciiTheme="majorEastAsia" w:eastAsiaTheme="majorEastAsia" w:hAnsiTheme="majorEastAsia" w:cs="SimSun"/>
          <w:color w:val="2B2B2B"/>
          <w:kern w:val="0"/>
          <w:szCs w:val="21"/>
        </w:rPr>
        <w:t>020</w:t>
      </w:r>
      <w:r>
        <w:rPr>
          <w:rFonts w:asciiTheme="majorEastAsia" w:eastAsiaTheme="majorEastAsia" w:hAnsiTheme="majorEastAsia" w:cs="SimSun" w:hint="eastAsia"/>
          <w:color w:val="2B2B2B"/>
          <w:kern w:val="0"/>
          <w:szCs w:val="21"/>
        </w:rPr>
        <w:t>年通过该组织提交的国际专利申请量继续增长，中国的</w:t>
      </w:r>
      <w:r w:rsidRPr="003B7426">
        <w:rPr>
          <w:rFonts w:asciiTheme="majorEastAsia" w:eastAsiaTheme="majorEastAsia" w:hAnsiTheme="majorEastAsia" w:cs="SimSun" w:hint="eastAsia"/>
          <w:b/>
          <w:bCs/>
          <w:color w:val="FF0000"/>
          <w:kern w:val="0"/>
          <w:szCs w:val="21"/>
        </w:rPr>
        <w:t>国际专利申请量位居第一</w:t>
      </w:r>
      <w:r>
        <w:rPr>
          <w:rFonts w:asciiTheme="majorEastAsia" w:eastAsiaTheme="majorEastAsia" w:hAnsiTheme="majorEastAsia" w:cs="SimSun" w:hint="eastAsia"/>
          <w:color w:val="2B2B2B"/>
          <w:kern w:val="0"/>
          <w:szCs w:val="21"/>
        </w:rPr>
        <w:t>。世界知识产权组织发布的《2020年全球创新指数报告》中，中国排名第</w:t>
      </w:r>
      <w:r w:rsidRPr="003B7426">
        <w:rPr>
          <w:rFonts w:asciiTheme="majorEastAsia" w:eastAsiaTheme="majorEastAsia" w:hAnsiTheme="majorEastAsia" w:cs="SimSun" w:hint="eastAsia"/>
          <w:b/>
          <w:bCs/>
          <w:color w:val="FF0000"/>
          <w:kern w:val="0"/>
          <w:szCs w:val="21"/>
        </w:rPr>
        <w:t>14</w:t>
      </w:r>
      <w:r>
        <w:rPr>
          <w:rFonts w:asciiTheme="majorEastAsia" w:eastAsiaTheme="majorEastAsia" w:hAnsiTheme="majorEastAsia" w:cs="SimSun" w:hint="eastAsia"/>
          <w:color w:val="2B2B2B"/>
          <w:kern w:val="0"/>
          <w:szCs w:val="21"/>
        </w:rPr>
        <w:t>位，较2015年提升15位。</w:t>
      </w:r>
    </w:p>
    <w:sectPr w:rsidR="00F07CAC">
      <w:footerReference w:type="default" r:id="rId7"/>
      <w:pgSz w:w="9923" w:h="14118"/>
      <w:pgMar w:top="437" w:right="437" w:bottom="437" w:left="43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874BC" w:rsidRDefault="006874BC">
      <w:r>
        <w:separator/>
      </w:r>
    </w:p>
  </w:endnote>
  <w:endnote w:type="continuationSeparator" w:id="0">
    <w:p w:rsidR="006874BC" w:rsidRDefault="0068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7CAC" w:rsidRDefault="006D4DB6">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07CAC" w:rsidRDefault="006D4DB6">
                          <w:pPr>
                            <w:pStyle w:val="Foo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" filled="f" fillcolor="white [3201]" stroked="f" strokeweight=".5pt">
              <v:textbox style="mso-fit-shape-to-text:t" inset="0,0,0,0">
                <w:txbxContent>
                  <w:p w:rsidR="00F07CAC" w:rsidRDefault="006D4DB6">
                    <w:pPr>
                      <w:pStyle w:val="Foo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874BC" w:rsidRDefault="006874BC">
      <w:r>
        <w:separator/>
      </w:r>
    </w:p>
  </w:footnote>
  <w:footnote w:type="continuationSeparator" w:id="0">
    <w:p w:rsidR="006874BC" w:rsidRDefault="00687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086"/>
    <w:rsid w:val="00050399"/>
    <w:rsid w:val="00144704"/>
    <w:rsid w:val="0015639D"/>
    <w:rsid w:val="00166E44"/>
    <w:rsid w:val="002060A4"/>
    <w:rsid w:val="003B7426"/>
    <w:rsid w:val="004468F2"/>
    <w:rsid w:val="00473CB9"/>
    <w:rsid w:val="00486BCB"/>
    <w:rsid w:val="004D1B53"/>
    <w:rsid w:val="004F5C68"/>
    <w:rsid w:val="005050E2"/>
    <w:rsid w:val="00590D97"/>
    <w:rsid w:val="00633F08"/>
    <w:rsid w:val="00684C66"/>
    <w:rsid w:val="006874BC"/>
    <w:rsid w:val="006D4DB6"/>
    <w:rsid w:val="008158EA"/>
    <w:rsid w:val="008A59DF"/>
    <w:rsid w:val="008F1A2D"/>
    <w:rsid w:val="00907A36"/>
    <w:rsid w:val="00914A8D"/>
    <w:rsid w:val="009C215C"/>
    <w:rsid w:val="00A730EC"/>
    <w:rsid w:val="00AD796F"/>
    <w:rsid w:val="00B2620A"/>
    <w:rsid w:val="00B95DC6"/>
    <w:rsid w:val="00C53B8D"/>
    <w:rsid w:val="00CA5D84"/>
    <w:rsid w:val="00CA785D"/>
    <w:rsid w:val="00D4034F"/>
    <w:rsid w:val="00D83086"/>
    <w:rsid w:val="00E97B70"/>
    <w:rsid w:val="00F07CAC"/>
    <w:rsid w:val="00F9250D"/>
    <w:rsid w:val="00FB1B8D"/>
    <w:rsid w:val="399E4045"/>
    <w:rsid w:val="4A395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5F67AD05-33D2-A748-85F5-B728D3D0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jh-p">
    <w:name w:val="bjh-p"/>
    <w:basedOn w:val="DefaultParagraphFont"/>
    <w:qFormat/>
  </w:style>
  <w:style w:type="character" w:customStyle="1" w:styleId="bjh-strong">
    <w:name w:val="bjh-strong"/>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LBH</cp:lastModifiedBy>
  <cp:revision>2</cp:revision>
  <cp:lastPrinted>2021-04-26T00:25:00Z</cp:lastPrinted>
  <dcterms:created xsi:type="dcterms:W3CDTF">2021-05-08T15:29:00Z</dcterms:created>
  <dcterms:modified xsi:type="dcterms:W3CDTF">2021-05-08T15:29:00Z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