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EB59B" w14:textId="6F02FA77" w:rsidR="00B82FC8" w:rsidRPr="00B82FC8" w:rsidRDefault="00B82FC8" w:rsidP="00B82FC8">
      <w:pPr>
        <w:spacing w:beforeLines="50" w:before="156" w:afterLines="50" w:after="156"/>
        <w:jc w:val="center"/>
        <w:rPr>
          <w:b/>
          <w:bCs/>
          <w:sz w:val="36"/>
          <w:szCs w:val="36"/>
        </w:rPr>
      </w:pPr>
      <w:r w:rsidRPr="00B82FC8">
        <w:rPr>
          <w:rFonts w:hint="eastAsia"/>
          <w:b/>
          <w:bCs/>
          <w:sz w:val="36"/>
          <w:szCs w:val="36"/>
        </w:rPr>
        <w:t>安全</w:t>
      </w:r>
      <w:r>
        <w:rPr>
          <w:rFonts w:hint="eastAsia"/>
          <w:b/>
          <w:bCs/>
          <w:sz w:val="36"/>
          <w:szCs w:val="36"/>
        </w:rPr>
        <w:t>赋能</w:t>
      </w:r>
    </w:p>
    <w:p w14:paraId="48105D22" w14:textId="03D10B19" w:rsidR="00CD68FB" w:rsidRPr="002707EA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①用户安全等级检查（大于</w:t>
      </w:r>
      <w:r w:rsidR="00423AF3">
        <w:rPr>
          <w:rFonts w:hint="eastAsia"/>
          <w:b/>
          <w:bCs/>
        </w:rPr>
        <w:t>等于</w:t>
      </w:r>
      <w:r w:rsidRPr="002707EA">
        <w:rPr>
          <w:b/>
          <w:bCs/>
        </w:rPr>
        <w:t>2）/是否独立账号</w:t>
      </w:r>
    </w:p>
    <w:p w14:paraId="65AA22A1" w14:textId="356D0153" w:rsidR="00CD68FB" w:rsidRDefault="00CD68FB" w:rsidP="00CD68FB">
      <w:pPr>
        <w:spacing w:beforeLines="50" w:before="156"/>
      </w:pPr>
      <w:r w:rsidRPr="006B5E3E">
        <w:t>账号密码避免</w:t>
      </w:r>
      <w:r w:rsidRPr="006B5E3E">
        <w:rPr>
          <w:rFonts w:hint="eastAsia"/>
        </w:rPr>
        <w:t>弱</w:t>
      </w:r>
      <w:r w:rsidR="00423AF3">
        <w:rPr>
          <w:rFonts w:hint="eastAsia"/>
        </w:rPr>
        <w:t>密码</w:t>
      </w:r>
      <w:r>
        <w:rPr>
          <w:rFonts w:hint="eastAsia"/>
        </w:rPr>
        <w:t>（账号安全等级小于2</w:t>
      </w:r>
      <w:r w:rsidR="0024064F">
        <w:rPr>
          <w:rFonts w:hint="eastAsia"/>
        </w:rPr>
        <w:t>为</w:t>
      </w:r>
      <w:r w:rsidR="00423AF3">
        <w:rPr>
          <w:rFonts w:hint="eastAsia"/>
        </w:rPr>
        <w:t>弱密码</w:t>
      </w:r>
      <w:r>
        <w:rPr>
          <w:rFonts w:hint="eastAsia"/>
        </w:rPr>
        <w:t>）</w:t>
      </w:r>
      <w:r w:rsidR="00423AF3">
        <w:rPr>
          <w:rFonts w:hint="eastAsia"/>
        </w:rPr>
        <w:t>，并设置使用人的手机号</w:t>
      </w:r>
      <w:r w:rsidRPr="006B5E3E">
        <w:t>，密码存储使用密码管理工具</w:t>
      </w:r>
      <w:r w:rsidR="00423AF3">
        <w:rPr>
          <w:rFonts w:hint="eastAsia"/>
        </w:rPr>
        <w:t>，避免写在便签上</w:t>
      </w:r>
      <w:r w:rsidRPr="006B5E3E">
        <w:t>。</w:t>
      </w:r>
    </w:p>
    <w:p w14:paraId="39E0C765" w14:textId="5A28AE0E" w:rsidR="00CD68FB" w:rsidRDefault="00CD68FB" w:rsidP="00CD68FB">
      <w:r w:rsidRPr="006B5E3E">
        <w:t>一人一个账号的原则，禁止一个账号多人混用，避免出问题后，难以审计，追责</w:t>
      </w:r>
      <w:r>
        <w:rPr>
          <w:rFonts w:hint="eastAsia"/>
        </w:rPr>
        <w:t>。</w:t>
      </w:r>
    </w:p>
    <w:p w14:paraId="36D1B054" w14:textId="7DF07E01" w:rsidR="00CD68FB" w:rsidRPr="002707EA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②自定义权限检查</w:t>
      </w:r>
      <w:r w:rsidRPr="002707EA">
        <w:rPr>
          <w:b/>
          <w:bCs/>
        </w:rPr>
        <w:t>-用户组（资料编辑/成本查看/供应商/库存同步/手工下单等）</w:t>
      </w:r>
    </w:p>
    <w:p w14:paraId="25664B3A" w14:textId="77777777" w:rsidR="00CD68FB" w:rsidRPr="002707EA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③实施账号是否删除或者授权</w:t>
      </w:r>
    </w:p>
    <w:p w14:paraId="6060B933" w14:textId="794C6F1F" w:rsidR="00CD68FB" w:rsidRPr="002707EA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④是否有人员管理用户及权限功能</w:t>
      </w:r>
    </w:p>
    <w:p w14:paraId="0A9163D7" w14:textId="77777777" w:rsidR="002707EA" w:rsidRPr="00CD68FB" w:rsidRDefault="002707EA" w:rsidP="002707EA">
      <w:pPr>
        <w:spacing w:beforeLines="50" w:before="156"/>
      </w:pPr>
      <w:r w:rsidRPr="006B5E3E">
        <w:rPr>
          <w:rFonts w:hint="eastAsia"/>
        </w:rPr>
        <w:t>账号权限最小化，只给需要的权限，订单等敏感信息的权限分配需要慎重，避免权限过大导致信息泄漏（临时工账号、导出敏感信息特别要注意）</w:t>
      </w:r>
      <w:r>
        <w:rPr>
          <w:rFonts w:hint="eastAsia"/>
        </w:rPr>
        <w:t>。</w:t>
      </w:r>
    </w:p>
    <w:p w14:paraId="79ADBE27" w14:textId="2064D625" w:rsidR="00CD68FB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⑤</w:t>
      </w:r>
      <w:r w:rsidR="00423AF3">
        <w:rPr>
          <w:rFonts w:hint="eastAsia"/>
          <w:b/>
          <w:bCs/>
        </w:rPr>
        <w:t>避免不必要的数据导出，</w:t>
      </w:r>
      <w:r w:rsidRPr="002707EA">
        <w:rPr>
          <w:rFonts w:hint="eastAsia"/>
          <w:b/>
          <w:bCs/>
        </w:rPr>
        <w:t>导出订单（售后单、出库单）后注意文件的保护，防止文件随意拷贝、随意上传网络</w:t>
      </w:r>
    </w:p>
    <w:p w14:paraId="1964DC33" w14:textId="010F88DC" w:rsidR="00CD68FB" w:rsidRPr="002707EA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⑥</w:t>
      </w:r>
      <w:r w:rsidR="00C5341C" w:rsidRPr="009972B2">
        <w:rPr>
          <w:rFonts w:ascii="等线" w:eastAsia="等线" w:hAnsi="等线" w:cs="等线" w:hint="eastAsia"/>
          <w:b/>
          <w:bCs/>
        </w:rPr>
        <w:t>员工入职前进行背景调查</w:t>
      </w:r>
      <w:r w:rsidR="00C5341C">
        <w:rPr>
          <w:rFonts w:ascii="等线" w:eastAsia="等线" w:hAnsi="等线" w:cs="等线" w:hint="eastAsia"/>
          <w:b/>
          <w:bCs/>
        </w:rPr>
        <w:t>，</w:t>
      </w:r>
      <w:r w:rsidRPr="002707EA">
        <w:rPr>
          <w:rFonts w:hint="eastAsia"/>
          <w:b/>
          <w:bCs/>
        </w:rPr>
        <w:t>离职员工账号</w:t>
      </w:r>
      <w:r w:rsidR="00423AF3">
        <w:rPr>
          <w:rFonts w:hint="eastAsia"/>
          <w:b/>
          <w:bCs/>
        </w:rPr>
        <w:t>及时</w:t>
      </w:r>
      <w:r w:rsidR="002707EA" w:rsidRPr="002707EA">
        <w:rPr>
          <w:rFonts w:hint="eastAsia"/>
          <w:b/>
          <w:bCs/>
        </w:rPr>
        <w:t>禁用</w:t>
      </w:r>
      <w:r w:rsidR="00C5341C">
        <w:rPr>
          <w:rFonts w:hint="eastAsia"/>
          <w:b/>
          <w:bCs/>
        </w:rPr>
        <w:t>或删除</w:t>
      </w:r>
    </w:p>
    <w:p w14:paraId="4D605815" w14:textId="0E902BC8" w:rsidR="00CD68FB" w:rsidRPr="002707EA" w:rsidRDefault="00CD68FB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⑦开启登陆系统的</w:t>
      </w:r>
      <w:r w:rsidRPr="002707EA">
        <w:rPr>
          <w:b/>
          <w:bCs/>
        </w:rPr>
        <w:t>IP白名单机制</w:t>
      </w:r>
    </w:p>
    <w:p w14:paraId="4BEC3FE4" w14:textId="40467793" w:rsidR="002707EA" w:rsidRDefault="002707EA" w:rsidP="00CD68FB">
      <w:pPr>
        <w:spacing w:beforeLines="50" w:before="156"/>
      </w:pPr>
      <w:r>
        <w:rPr>
          <w:rFonts w:hint="eastAsia"/>
        </w:rPr>
        <w:t>有</w:t>
      </w:r>
      <w:r w:rsidRPr="006B5E3E">
        <w:rPr>
          <w:rFonts w:hint="eastAsia"/>
        </w:rPr>
        <w:t>固定IP的，请</w:t>
      </w:r>
      <w:r w:rsidRPr="006B5E3E">
        <w:t>开启登陆系统的IP白名单机制，防止账号丢失，异地登陆</w:t>
      </w:r>
      <w:r>
        <w:rPr>
          <w:rFonts w:hint="eastAsia"/>
        </w:rPr>
        <w:t>。</w:t>
      </w:r>
    </w:p>
    <w:p w14:paraId="55A3B3FA" w14:textId="73859C41" w:rsidR="00423AF3" w:rsidRPr="002707EA" w:rsidRDefault="00423AF3" w:rsidP="00423AF3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⑧开通聚水潭开放平台，</w:t>
      </w:r>
      <w:r>
        <w:rPr>
          <w:rFonts w:hint="eastAsia"/>
          <w:b/>
          <w:bCs/>
        </w:rPr>
        <w:t>对获取数据的传输或存储都应进行严格审查，避免数据泄露</w:t>
      </w:r>
    </w:p>
    <w:p w14:paraId="04200961" w14:textId="73972334" w:rsidR="00CD68FB" w:rsidRPr="002707EA" w:rsidRDefault="00423AF3" w:rsidP="00CD68FB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⑨</w:t>
      </w:r>
      <w:r w:rsidR="00CD68FB" w:rsidRPr="002707EA">
        <w:rPr>
          <w:rFonts w:hint="eastAsia"/>
          <w:b/>
          <w:bCs/>
        </w:rPr>
        <w:t>避免使用来路不明的第三方不正规软件</w:t>
      </w:r>
    </w:p>
    <w:p w14:paraId="717A221B" w14:textId="3FA16895" w:rsidR="002707EA" w:rsidRDefault="002707EA" w:rsidP="00CD68FB">
      <w:pPr>
        <w:spacing w:beforeLines="50" w:before="156"/>
      </w:pPr>
      <w:r>
        <w:rPr>
          <w:rFonts w:hint="eastAsia"/>
        </w:rPr>
        <w:t>办公电脑尽量少安装软件，办公软件从正规渠道获取或者从官方网站下载。</w:t>
      </w:r>
    </w:p>
    <w:p w14:paraId="1AE64DF7" w14:textId="0FC03575" w:rsidR="00CD68FB" w:rsidRPr="002707EA" w:rsidRDefault="00CD68FB" w:rsidP="002707EA">
      <w:pPr>
        <w:spacing w:beforeLines="50" w:before="156"/>
        <w:rPr>
          <w:b/>
          <w:bCs/>
        </w:rPr>
      </w:pPr>
      <w:r w:rsidRPr="002707EA">
        <w:rPr>
          <w:rFonts w:hint="eastAsia"/>
          <w:b/>
          <w:bCs/>
        </w:rPr>
        <w:t>⑩安装杀毒软件</w:t>
      </w:r>
    </w:p>
    <w:p w14:paraId="42E07082" w14:textId="6914746E" w:rsidR="002707EA" w:rsidRDefault="00A4640A" w:rsidP="00A4640A">
      <w:pPr>
        <w:spacing w:beforeLines="50" w:before="156" w:afterLines="50" w:after="156"/>
      </w:pPr>
      <w:r>
        <w:rPr>
          <w:rFonts w:hint="eastAsia"/>
        </w:rPr>
        <w:t>推荐</w:t>
      </w:r>
      <w:r w:rsidR="009727F9">
        <w:rPr>
          <w:rFonts w:hint="eastAsia"/>
        </w:rPr>
        <w:t>杀毒软件：</w:t>
      </w:r>
      <w:r w:rsidR="002707EA">
        <w:rPr>
          <w:rFonts w:hint="eastAsia"/>
        </w:rPr>
        <w:t>火绒</w:t>
      </w:r>
      <w:hyperlink r:id="rId6" w:history="1">
        <w:r w:rsidRPr="0062038D">
          <w:rPr>
            <w:rStyle w:val="a3"/>
          </w:rPr>
          <w:t>https://www.huorong.cn/</w:t>
        </w:r>
      </w:hyperlink>
      <w:r w:rsidR="00C078DC">
        <w:rPr>
          <w:rFonts w:hint="eastAsia"/>
        </w:rPr>
        <w:t>、</w:t>
      </w:r>
      <w:r w:rsidR="00C078DC" w:rsidRPr="00C078DC">
        <w:t xml:space="preserve">ESET NOD32 </w:t>
      </w:r>
      <w:hyperlink r:id="rId7" w:history="1">
        <w:r w:rsidR="00C078DC" w:rsidRPr="00E55273">
          <w:rPr>
            <w:rStyle w:val="a3"/>
          </w:rPr>
          <w:t>https://www.eset.com.cn/</w:t>
        </w:r>
      </w:hyperlink>
      <w:r w:rsidR="00C078DC">
        <w:rPr>
          <w:rFonts w:hint="eastAsia"/>
        </w:rPr>
        <w:t>、</w:t>
      </w:r>
      <w:r w:rsidR="00C078DC" w:rsidRPr="00C078DC">
        <w:t>亚信趋势</w:t>
      </w:r>
      <w:hyperlink r:id="rId8" w:history="1">
        <w:r w:rsidR="00C078DC" w:rsidRPr="00E55273">
          <w:rPr>
            <w:rStyle w:val="a3"/>
          </w:rPr>
          <w:t>https://www.asiainfo-sec.com/</w:t>
        </w:r>
      </w:hyperlink>
      <w:r w:rsidR="00C078DC">
        <w:rPr>
          <w:rFonts w:hint="eastAsia"/>
        </w:rPr>
        <w:t>。</w:t>
      </w:r>
      <w:r>
        <w:rPr>
          <w:rFonts w:hint="eastAsia"/>
        </w:rPr>
        <w:t>w</w:t>
      </w:r>
      <w:r>
        <w:t>in10</w:t>
      </w:r>
      <w:r>
        <w:rPr>
          <w:rFonts w:hint="eastAsia"/>
        </w:rPr>
        <w:t>的操作系统也可以用系统自带的杀毒软件。</w:t>
      </w:r>
      <w:r w:rsidR="009B7F59">
        <w:rPr>
          <w:rFonts w:hint="eastAsia"/>
        </w:rPr>
        <w:t>建议只安装一个杀毒软件</w:t>
      </w:r>
      <w:r w:rsidR="000269F6">
        <w:rPr>
          <w:rFonts w:hint="eastAsia"/>
        </w:rPr>
        <w:t>。</w:t>
      </w:r>
    </w:p>
    <w:p w14:paraId="1049B169" w14:textId="105BDF28" w:rsidR="00CD68FB" w:rsidRPr="009972B2" w:rsidRDefault="00CD68FB" w:rsidP="00CD68FB">
      <w:pPr>
        <w:spacing w:beforeLines="50" w:before="156"/>
        <w:rPr>
          <w:rFonts w:ascii="等线" w:eastAsia="等线" w:hAnsi="等线" w:cs="等线"/>
          <w:b/>
          <w:bCs/>
        </w:rPr>
      </w:pPr>
      <w:r w:rsidRPr="009972B2">
        <w:rPr>
          <w:rFonts w:ascii="Cambria Math" w:hAnsi="Cambria Math" w:cs="Cambria Math"/>
          <w:b/>
          <w:bCs/>
        </w:rPr>
        <w:t>⑪</w:t>
      </w:r>
      <w:r w:rsidRPr="009972B2">
        <w:rPr>
          <w:rFonts w:ascii="等线" w:eastAsia="等线" w:hAnsi="等线" w:cs="等线" w:hint="eastAsia"/>
          <w:b/>
          <w:bCs/>
        </w:rPr>
        <w:t>设置带密码的屏幕保护</w:t>
      </w:r>
    </w:p>
    <w:p w14:paraId="0A712F23" w14:textId="69E556EA" w:rsidR="002707EA" w:rsidRDefault="002707EA" w:rsidP="002707EA">
      <w:pPr>
        <w:spacing w:beforeLines="50" w:before="156"/>
      </w:pPr>
      <w:r>
        <w:rPr>
          <w:rFonts w:hint="eastAsia"/>
        </w:rPr>
        <w:t>进入“控制面板-&gt;显示-&gt;屏幕保护程序”，启用屏幕保护程序，设置等待时间为“5分钟”，</w:t>
      </w:r>
      <w:r>
        <w:t>并启用“在</w:t>
      </w:r>
      <w:r>
        <w:rPr>
          <w:rFonts w:hint="eastAsia"/>
        </w:rPr>
        <w:t>恢复时</w:t>
      </w:r>
      <w:r>
        <w:t>显示登陆屏”</w:t>
      </w:r>
      <w:r>
        <w:rPr>
          <w:rFonts w:hint="eastAsia"/>
        </w:rPr>
        <w:t>。</w:t>
      </w:r>
    </w:p>
    <w:p w14:paraId="7627B0DB" w14:textId="7699614C" w:rsidR="00CD68FB" w:rsidRPr="009972B2" w:rsidRDefault="00CD68FB" w:rsidP="00CD68FB">
      <w:pPr>
        <w:spacing w:beforeLines="50" w:before="156"/>
        <w:rPr>
          <w:rFonts w:ascii="等线" w:eastAsia="等线" w:hAnsi="等线" w:cs="等线"/>
          <w:b/>
          <w:bCs/>
        </w:rPr>
      </w:pPr>
      <w:r w:rsidRPr="009972B2">
        <w:rPr>
          <w:rFonts w:ascii="Cambria Math" w:hAnsi="Cambria Math" w:cs="Cambria Math"/>
          <w:b/>
          <w:bCs/>
        </w:rPr>
        <w:t>⑫</w:t>
      </w:r>
      <w:r w:rsidRPr="009972B2">
        <w:rPr>
          <w:rFonts w:ascii="等线" w:eastAsia="等线" w:hAnsi="等线" w:cs="等线" w:hint="eastAsia"/>
          <w:b/>
          <w:bCs/>
        </w:rPr>
        <w:t>启用防火墙</w:t>
      </w:r>
    </w:p>
    <w:p w14:paraId="7536AAD9" w14:textId="418C2498" w:rsidR="002707EA" w:rsidRDefault="002707EA" w:rsidP="00CD68FB">
      <w:pPr>
        <w:spacing w:beforeLines="50" w:before="156"/>
      </w:pPr>
      <w:r w:rsidRPr="002707EA">
        <w:rPr>
          <w:rFonts w:hint="eastAsia"/>
        </w:rPr>
        <w:t>进入“控制面板</w:t>
      </w:r>
      <w:r w:rsidRPr="002707EA">
        <w:t>-&gt;网路连接-&gt;本地连接”，在高级选项的设置中，启用windows自带防火</w:t>
      </w:r>
      <w:bookmarkStart w:id="0" w:name="_GoBack"/>
      <w:bookmarkEnd w:id="0"/>
      <w:r w:rsidRPr="002707EA">
        <w:t>墙，根据业务需要限定允许远程登录该设备的IP地址范围。</w:t>
      </w:r>
    </w:p>
    <w:p w14:paraId="6BB8A5BC" w14:textId="08C56B89" w:rsidR="00CD68FB" w:rsidRPr="009972B2" w:rsidRDefault="00CD68FB" w:rsidP="00CD68FB">
      <w:pPr>
        <w:spacing w:beforeLines="50" w:before="156"/>
        <w:rPr>
          <w:rFonts w:ascii="等线" w:eastAsia="等线" w:hAnsi="等线" w:cs="等线"/>
          <w:b/>
          <w:bCs/>
        </w:rPr>
      </w:pPr>
      <w:r w:rsidRPr="009972B2">
        <w:rPr>
          <w:rFonts w:ascii="Cambria Math" w:hAnsi="Cambria Math" w:cs="Cambria Math"/>
          <w:b/>
          <w:bCs/>
        </w:rPr>
        <w:t>⑬</w:t>
      </w:r>
      <w:r w:rsidRPr="009972B2">
        <w:rPr>
          <w:rFonts w:ascii="等线" w:eastAsia="等线" w:hAnsi="等线" w:cs="等线" w:hint="eastAsia"/>
          <w:b/>
          <w:bCs/>
        </w:rPr>
        <w:t>及时给操作系统打补丁，保持最新版本</w:t>
      </w:r>
    </w:p>
    <w:p w14:paraId="18BB153A" w14:textId="4E4D406F" w:rsidR="002707EA" w:rsidRDefault="002707EA" w:rsidP="00CD68FB">
      <w:pPr>
        <w:spacing w:beforeLines="50" w:before="156"/>
      </w:pPr>
      <w:r w:rsidRPr="002707EA">
        <w:rPr>
          <w:rFonts w:hint="eastAsia"/>
        </w:rPr>
        <w:t>进入“控制面板</w:t>
      </w:r>
      <w:r w:rsidRPr="002707EA">
        <w:t>-&gt;</w:t>
      </w:r>
      <w:r w:rsidR="00B82FC8">
        <w:rPr>
          <w:rFonts w:hint="eastAsia"/>
        </w:rPr>
        <w:t>安全和维护</w:t>
      </w:r>
      <w:r w:rsidRPr="002707EA">
        <w:t>-&gt;</w:t>
      </w:r>
      <w:r w:rsidR="00B82FC8">
        <w:rPr>
          <w:rFonts w:hint="eastAsia"/>
        </w:rPr>
        <w:t>更改安全和维护</w:t>
      </w:r>
      <w:r w:rsidRPr="002707EA">
        <w:t>”，</w:t>
      </w:r>
      <w:r w:rsidR="00B82FC8">
        <w:rPr>
          <w:rFonts w:hint="eastAsia"/>
        </w:rPr>
        <w:t>设置成自动更新，并在有更新提示时，不影响工作的情况下及时重启计算机。</w:t>
      </w:r>
    </w:p>
    <w:p w14:paraId="6F04FEC6" w14:textId="77777777" w:rsidR="003238BF" w:rsidRDefault="003238BF" w:rsidP="00CD68FB">
      <w:pPr>
        <w:spacing w:beforeLines="50" w:before="156"/>
      </w:pPr>
    </w:p>
    <w:p w14:paraId="257B76F2" w14:textId="68250385" w:rsidR="009972B2" w:rsidRPr="003238BF" w:rsidRDefault="003238BF" w:rsidP="00CD68FB">
      <w:pPr>
        <w:spacing w:beforeLines="50" w:before="156"/>
        <w:rPr>
          <w:b/>
        </w:rPr>
      </w:pPr>
      <w:r w:rsidRPr="003238BF">
        <w:rPr>
          <w:rFonts w:hint="eastAsia"/>
          <w:b/>
        </w:rPr>
        <w:t>商家ERP名称：</w:t>
      </w:r>
      <w:r>
        <w:rPr>
          <w:rFonts w:hint="eastAsia"/>
        </w:rPr>
        <w:t xml:space="preserve"> </w:t>
      </w:r>
      <w:r>
        <w:t xml:space="preserve">                                   </w:t>
      </w:r>
      <w:r w:rsidRPr="003238BF">
        <w:rPr>
          <w:b/>
        </w:rPr>
        <w:t xml:space="preserve"> </w:t>
      </w:r>
      <w:r w:rsidRPr="003238BF">
        <w:rPr>
          <w:rFonts w:hint="eastAsia"/>
          <w:b/>
        </w:rPr>
        <w:t>客户签字：</w:t>
      </w:r>
    </w:p>
    <w:p w14:paraId="7DE1A3F4" w14:textId="05287A06" w:rsidR="003238BF" w:rsidRPr="003238BF" w:rsidRDefault="003238BF" w:rsidP="003238BF">
      <w:pPr>
        <w:spacing w:beforeLines="50" w:before="156"/>
        <w:ind w:firstLineChars="2900" w:firstLine="6090"/>
        <w:rPr>
          <w:rFonts w:hint="eastAsia"/>
          <w:b/>
        </w:rPr>
      </w:pPr>
      <w:r w:rsidRPr="003238BF">
        <w:rPr>
          <w:rFonts w:hint="eastAsia"/>
          <w:b/>
        </w:rPr>
        <w:t xml:space="preserve">时间： </w:t>
      </w:r>
      <w:r w:rsidRPr="003238BF">
        <w:rPr>
          <w:b/>
        </w:rPr>
        <w:t xml:space="preserve">     </w:t>
      </w:r>
      <w:r w:rsidRPr="003238BF">
        <w:rPr>
          <w:rFonts w:hint="eastAsia"/>
          <w:b/>
        </w:rPr>
        <w:t xml:space="preserve">年 </w:t>
      </w:r>
      <w:r w:rsidRPr="003238BF">
        <w:rPr>
          <w:b/>
        </w:rPr>
        <w:t xml:space="preserve">   </w:t>
      </w:r>
      <w:r w:rsidRPr="003238BF">
        <w:rPr>
          <w:rFonts w:hint="eastAsia"/>
          <w:b/>
        </w:rPr>
        <w:t xml:space="preserve">月 </w:t>
      </w:r>
      <w:r w:rsidRPr="003238BF">
        <w:rPr>
          <w:b/>
        </w:rPr>
        <w:t xml:space="preserve">   </w:t>
      </w:r>
      <w:r w:rsidRPr="003238BF">
        <w:rPr>
          <w:rFonts w:hint="eastAsia"/>
          <w:b/>
        </w:rPr>
        <w:t>日</w:t>
      </w:r>
    </w:p>
    <w:sectPr w:rsidR="003238BF" w:rsidRPr="003238BF" w:rsidSect="003238BF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9A0C" w14:textId="77777777" w:rsidR="006403B3" w:rsidRDefault="006403B3" w:rsidP="003238BF">
      <w:r>
        <w:separator/>
      </w:r>
    </w:p>
  </w:endnote>
  <w:endnote w:type="continuationSeparator" w:id="0">
    <w:p w14:paraId="157D6061" w14:textId="77777777" w:rsidR="006403B3" w:rsidRDefault="006403B3" w:rsidP="003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36E2" w14:textId="77777777" w:rsidR="006403B3" w:rsidRDefault="006403B3" w:rsidP="003238BF">
      <w:r>
        <w:separator/>
      </w:r>
    </w:p>
  </w:footnote>
  <w:footnote w:type="continuationSeparator" w:id="0">
    <w:p w14:paraId="2A06092F" w14:textId="77777777" w:rsidR="006403B3" w:rsidRDefault="006403B3" w:rsidP="0032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FB"/>
    <w:rsid w:val="000269F6"/>
    <w:rsid w:val="0024064F"/>
    <w:rsid w:val="002707EA"/>
    <w:rsid w:val="003238BF"/>
    <w:rsid w:val="00423AF3"/>
    <w:rsid w:val="00500B81"/>
    <w:rsid w:val="006403B3"/>
    <w:rsid w:val="00954E70"/>
    <w:rsid w:val="009727F9"/>
    <w:rsid w:val="009972B2"/>
    <w:rsid w:val="009B7F59"/>
    <w:rsid w:val="00A4640A"/>
    <w:rsid w:val="00A53386"/>
    <w:rsid w:val="00B82FC8"/>
    <w:rsid w:val="00C078DC"/>
    <w:rsid w:val="00C5341C"/>
    <w:rsid w:val="00C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13DF"/>
  <w15:chartTrackingRefBased/>
  <w15:docId w15:val="{610D81AF-0312-49C0-A6D3-550409A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7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07E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2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38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38BF"/>
    <w:rPr>
      <w:sz w:val="18"/>
      <w:szCs w:val="18"/>
    </w:rPr>
  </w:style>
  <w:style w:type="paragraph" w:styleId="a8">
    <w:name w:val="List Paragraph"/>
    <w:basedOn w:val="a"/>
    <w:uiPriority w:val="34"/>
    <w:qFormat/>
    <w:rsid w:val="003238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ainfo-se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t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orong.cn/&#12290;win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jimi</dc:creator>
  <cp:keywords/>
  <dc:description/>
  <cp:lastModifiedBy>夜鹰</cp:lastModifiedBy>
  <cp:revision>6</cp:revision>
  <dcterms:created xsi:type="dcterms:W3CDTF">2021-03-16T07:55:00Z</dcterms:created>
  <dcterms:modified xsi:type="dcterms:W3CDTF">2021-04-14T02:43:00Z</dcterms:modified>
</cp:coreProperties>
</file>