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7" w:lineRule="exact"/>
        <w:textAlignment w:val="center"/>
      </w:pPr>
      <w:r>
        <w:pict>
          <v:group id="_x0000_s1026" o:spid="_x0000_s1026" o:spt="203" style="height:130.45pt;width:595.3pt;" coordsize="11905,2608">
            <o:lock v:ext="edit"/>
            <v:shape id="_x0000_s1027" o:spid="_x0000_s1027" o:spt="75" type="#_x0000_t75" style="position:absolute;left:0;top:0;height:2608;width:1190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3099;top:624;height:1558;width:26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1" w:lineRule="auto"/>
                      <w:ind w:left="24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8"/>
                        <w:sz w:val="20"/>
                        <w:szCs w:val="20"/>
                      </w:rPr>
                      <w:t>王</w:t>
                    </w:r>
                    <w:r>
                      <w:rPr>
                        <w:rFonts w:ascii="微软雅黑" w:hAnsi="微软雅黑" w:eastAsia="微软雅黑" w:cs="微软雅黑"/>
                        <w:spacing w:val="7"/>
                        <w:sz w:val="20"/>
                        <w:szCs w:val="20"/>
                      </w:rPr>
                      <w:t>廷珲</w:t>
                    </w:r>
                  </w:p>
                  <w:p>
                    <w:pPr>
                      <w:spacing w:before="181" w:line="234" w:lineRule="auto"/>
                      <w:ind w:left="20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333333"/>
                        <w:spacing w:val="9"/>
                        <w:sz w:val="19"/>
                        <w:szCs w:val="19"/>
                      </w:rPr>
                      <w:t>性别：男</w:t>
                    </w:r>
                  </w:p>
                  <w:p>
                    <w:pPr>
                      <w:spacing w:before="61" w:line="234" w:lineRule="auto"/>
                      <w:ind w:left="20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333333"/>
                        <w:spacing w:val="18"/>
                        <w:sz w:val="19"/>
                        <w:szCs w:val="19"/>
                      </w:rPr>
                      <w:t>现</w:t>
                    </w:r>
                    <w:r>
                      <w:rPr>
                        <w:rFonts w:ascii="微软雅黑" w:hAnsi="微软雅黑" w:eastAsia="微软雅黑" w:cs="微软雅黑"/>
                        <w:color w:val="333333"/>
                        <w:spacing w:val="9"/>
                        <w:sz w:val="19"/>
                        <w:szCs w:val="19"/>
                      </w:rPr>
                      <w:t>所在地：黑龙江省哈尔滨市</w:t>
                    </w:r>
                  </w:p>
                  <w:p>
                    <w:pPr>
                      <w:spacing w:before="62" w:line="234" w:lineRule="auto"/>
                      <w:ind w:left="20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333333"/>
                        <w:spacing w:val="-4"/>
                        <w:sz w:val="19"/>
                        <w:szCs w:val="19"/>
                      </w:rPr>
                      <w:t>政治</w:t>
                    </w:r>
                    <w:r>
                      <w:rPr>
                        <w:rFonts w:ascii="微软雅黑" w:hAnsi="微软雅黑" w:eastAsia="微软雅黑" w:cs="微软雅黑"/>
                        <w:color w:val="333333"/>
                        <w:spacing w:val="-2"/>
                        <w:sz w:val="19"/>
                        <w:szCs w:val="19"/>
                      </w:rPr>
                      <w:t>面貌：  中共团员</w:t>
                    </w:r>
                  </w:p>
                </w:txbxContent>
              </v:textbox>
            </v:shape>
            <v:shape id="_x0000_s1029" o:spid="_x0000_s1029" o:spt="202" type="#_x0000_t202" style="position:absolute;left:491;top:419;height:2133;width:15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92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982980" cy="132842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2980" cy="13289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o:spid="_x0000_s1030" o:spt="202" type="#_x0000_t202" style="position:absolute;left:5880;top:1063;height:725;width:47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4" w:lineRule="auto"/>
                      <w:ind w:left="20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333333"/>
                        <w:spacing w:val="-2"/>
                        <w:sz w:val="19"/>
                        <w:szCs w:val="19"/>
                      </w:rPr>
                      <w:t xml:space="preserve">年龄：  </w:t>
                    </w:r>
                    <w:r>
                      <w:rPr>
                        <w:rFonts w:ascii="微软雅黑" w:hAnsi="微软雅黑" w:eastAsia="微软雅黑" w:cs="微软雅黑"/>
                        <w:color w:val="333333"/>
                        <w:spacing w:val="-1"/>
                        <w:sz w:val="19"/>
                        <w:szCs w:val="19"/>
                      </w:rPr>
                      <w:t>22                                  电话：  16645395528</w:t>
                    </w:r>
                  </w:p>
                  <w:p>
                    <w:pPr>
                      <w:spacing w:before="58" w:line="226" w:lineRule="auto"/>
                      <w:ind w:left="30"/>
                      <w:rPr>
                        <w:rFonts w:ascii="Trebuchet MS" w:hAnsi="Trebuchet MS" w:eastAsia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333333"/>
                        <w:spacing w:val="-1"/>
                        <w:sz w:val="19"/>
                        <w:szCs w:val="19"/>
                      </w:rPr>
                      <w:t>邮箱：  18410</w:t>
                    </w:r>
                    <w:r>
                      <w:rPr>
                        <w:rFonts w:ascii="微软雅黑" w:hAnsi="微软雅黑" w:eastAsia="微软雅黑" w:cs="微软雅黑"/>
                        <w:color w:val="333333"/>
                        <w:sz w:val="19"/>
                        <w:szCs w:val="19"/>
                      </w:rPr>
                      <w:t>77756</w:t>
                    </w:r>
                    <w:r>
                      <w:rPr>
                        <w:rFonts w:ascii="Trebuchet MS" w:hAnsi="Trebuchet MS" w:eastAsia="Trebuchet MS" w:cs="Trebuchet MS"/>
                        <w:sz w:val="20"/>
                        <w:szCs w:val="20"/>
                      </w:rPr>
                      <w:t>@qq.com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568" w:lineRule="exact"/>
        <w:ind w:firstLine="510"/>
        <w:textAlignment w:val="center"/>
      </w:pPr>
      <w:r>
        <w:pict>
          <v:shape id="_x0000_s1031" o:spid="_x0000_s1031" o:spt="202" type="#_x0000_t202" style="height:28.45pt;width:87.95pt;" fillcolor="#3F95A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5" w:line="188" w:lineRule="auto"/>
                    <w:ind w:left="361"/>
                    <w:rPr>
                      <w:rFonts w:ascii="微软雅黑" w:hAnsi="微软雅黑" w:eastAsia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9"/>
                      <w:sz w:val="25"/>
                      <w:szCs w:val="25"/>
                    </w:rPr>
                    <w:t>教育经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8"/>
                      <w:sz w:val="25"/>
                      <w:szCs w:val="25"/>
                    </w:rPr>
                    <w:t>历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48" w:line="185" w:lineRule="auto"/>
        <w:ind w:left="520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2019.09-2023.06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                                                                              </w:t>
      </w:r>
      <w:r>
        <w:rPr>
          <w:rFonts w:ascii="微软雅黑" w:hAnsi="微软雅黑" w:eastAsia="微软雅黑" w:cs="微软雅黑"/>
          <w:sz w:val="22"/>
          <w:szCs w:val="22"/>
        </w:rPr>
        <w:t xml:space="preserve">                                    </w:t>
      </w:r>
      <w:r>
        <w:rPr>
          <w:rFonts w:ascii="微软雅黑" w:hAnsi="微软雅黑" w:eastAsia="微软雅黑" w:cs="微软雅黑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哈尔滨广厦学院</w:t>
      </w:r>
    </w:p>
    <w:p>
      <w:pPr>
        <w:spacing w:before="29" w:line="210" w:lineRule="auto"/>
        <w:ind w:left="52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525252"/>
          <w:spacing w:val="2"/>
          <w:sz w:val="22"/>
          <w:szCs w:val="22"/>
        </w:rPr>
        <w:t>电子</w:t>
      </w:r>
      <w:r>
        <w:rPr>
          <w:rFonts w:ascii="微软雅黑" w:hAnsi="微软雅黑" w:eastAsia="微软雅黑" w:cs="微软雅黑"/>
          <w:color w:val="525252"/>
          <w:spacing w:val="1"/>
          <w:sz w:val="22"/>
          <w:szCs w:val="22"/>
        </w:rPr>
        <w:t>商务  | 本科</w:t>
      </w:r>
    </w:p>
    <w:p>
      <w:pPr>
        <w:spacing w:before="108" w:line="226" w:lineRule="auto"/>
        <w:ind w:left="51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666666"/>
          <w:spacing w:val="10"/>
          <w:sz w:val="22"/>
          <w:szCs w:val="22"/>
        </w:rPr>
        <w:t>主修课程</w:t>
      </w:r>
      <w:r>
        <w:rPr>
          <w:rFonts w:ascii="微软雅黑" w:hAnsi="微软雅黑" w:eastAsia="微软雅黑" w:cs="微软雅黑"/>
          <w:color w:val="666666"/>
          <w:spacing w:val="5"/>
          <w:sz w:val="22"/>
          <w:szCs w:val="22"/>
        </w:rPr>
        <w:t>：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管理学 电子商务管理 电子商务营销 电子商务物流管理 市场营销学 电子商务概论 网络营销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1" w:line="568" w:lineRule="exact"/>
        <w:ind w:firstLine="510"/>
        <w:textAlignment w:val="center"/>
      </w:pPr>
      <w:r>
        <w:pict>
          <v:shape id="_x0000_s1032" o:spid="_x0000_s1032" o:spt="202" type="#_x0000_t202" style="height:28.4pt;width:87.95pt;" fillcolor="#3F95A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3" w:line="188" w:lineRule="auto"/>
                    <w:ind w:left="366"/>
                    <w:rPr>
                      <w:rFonts w:ascii="微软雅黑" w:hAnsi="微软雅黑" w:eastAsia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8"/>
                      <w:sz w:val="25"/>
                      <w:szCs w:val="25"/>
                    </w:rPr>
                    <w:t>工作经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7"/>
                      <w:sz w:val="25"/>
                      <w:szCs w:val="25"/>
                    </w:rPr>
                    <w:t>历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48" w:line="184" w:lineRule="auto"/>
        <w:ind w:left="52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2019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年-2021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年所有寒暑假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                                         </w:t>
      </w:r>
      <w:r>
        <w:rPr>
          <w:rFonts w:ascii="微软雅黑" w:hAnsi="微软雅黑" w:eastAsia="微软雅黑" w:cs="微软雅黑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上海和煦科技网络有限公司哈尔滨分公司用户增长中心</w:t>
      </w:r>
    </w:p>
    <w:p>
      <w:pPr>
        <w:spacing w:before="30" w:line="210" w:lineRule="auto"/>
        <w:ind w:left="51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525252"/>
          <w:spacing w:val="10"/>
          <w:sz w:val="22"/>
          <w:szCs w:val="22"/>
        </w:rPr>
        <w:t>兼</w:t>
      </w:r>
      <w:r>
        <w:rPr>
          <w:rFonts w:ascii="微软雅黑" w:hAnsi="微软雅黑" w:eastAsia="微软雅黑" w:cs="微软雅黑"/>
          <w:color w:val="525252"/>
          <w:spacing w:val="7"/>
          <w:sz w:val="22"/>
          <w:szCs w:val="22"/>
        </w:rPr>
        <w:t>职| 行业</w:t>
      </w:r>
    </w:p>
    <w:p>
      <w:pPr>
        <w:spacing w:before="50" w:line="235" w:lineRule="auto"/>
        <w:ind w:left="511" w:right="616" w:firstLine="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525252"/>
          <w:spacing w:val="-4"/>
          <w:sz w:val="22"/>
          <w:szCs w:val="22"/>
        </w:rPr>
        <w:t>主要负责协助主讲老师对接课程 ，课前督促学生上课 ，课中在直播间维护监督学生学习 ，课后辅导学生完成</w:t>
      </w:r>
      <w:r>
        <w:rPr>
          <w:rFonts w:ascii="微软雅黑" w:hAnsi="微软雅黑" w:eastAsia="微软雅黑" w:cs="微软雅黑"/>
          <w:color w:val="525252"/>
          <w:sz w:val="22"/>
          <w:szCs w:val="22"/>
        </w:rPr>
        <w:t xml:space="preserve">课后 </w:t>
      </w:r>
      <w:r>
        <w:rPr>
          <w:rFonts w:ascii="微软雅黑" w:hAnsi="微软雅黑" w:eastAsia="微软雅黑" w:cs="微软雅黑"/>
          <w:color w:val="525252"/>
          <w:spacing w:val="-10"/>
          <w:sz w:val="22"/>
          <w:szCs w:val="22"/>
        </w:rPr>
        <w:t xml:space="preserve">作业 </w:t>
      </w:r>
      <w:r>
        <w:rPr>
          <w:rFonts w:ascii="微软雅黑" w:hAnsi="微软雅黑" w:eastAsia="微软雅黑" w:cs="微软雅黑"/>
          <w:color w:val="525252"/>
          <w:spacing w:val="-7"/>
          <w:sz w:val="22"/>
          <w:szCs w:val="22"/>
        </w:rPr>
        <w:t>，</w:t>
      </w:r>
      <w:r>
        <w:rPr>
          <w:rFonts w:ascii="微软雅黑" w:hAnsi="微软雅黑" w:eastAsia="微软雅黑" w:cs="微软雅黑"/>
          <w:color w:val="525252"/>
          <w:spacing w:val="-5"/>
          <w:sz w:val="22"/>
          <w:szCs w:val="22"/>
        </w:rPr>
        <w:t>解决学生所有疑惑问题 ，进行一对一辅导 ，并与学生家长沟通学习情况 ，推销日后的课程学习。</w:t>
      </w:r>
    </w:p>
    <w:p>
      <w:pPr>
        <w:spacing w:before="82" w:line="184" w:lineRule="auto"/>
        <w:ind w:left="520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2022.3-2022.4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微软雅黑" w:hAnsi="微软雅黑" w:eastAsia="微软雅黑" w:cs="微软雅黑"/>
          <w:spacing w:val="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哈尔滨市疫情防控指挥部</w:t>
      </w:r>
    </w:p>
    <w:p>
      <w:pPr>
        <w:spacing w:before="295" w:line="210" w:lineRule="auto"/>
        <w:ind w:left="51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4"/>
          <w:sz w:val="22"/>
          <w:szCs w:val="22"/>
          <w:lang w:val="en-US" w:eastAsia="zh-CN"/>
        </w:rPr>
        <w:t>志愿者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 xml:space="preserve">  </w:t>
      </w:r>
      <w:bookmarkStart w:id="0" w:name="_GoBack"/>
      <w:bookmarkEnd w:id="0"/>
    </w:p>
    <w:p>
      <w:pPr>
        <w:spacing w:before="333" w:line="185" w:lineRule="auto"/>
        <w:ind w:left="51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525252"/>
          <w:spacing w:val="-2"/>
          <w:sz w:val="22"/>
          <w:szCs w:val="22"/>
        </w:rPr>
        <w:t>担任流调部门一职 ，主要担任各部门协调运转以及对于各隔离人员的转运工</w:t>
      </w:r>
      <w:r>
        <w:rPr>
          <w:rFonts w:ascii="微软雅黑" w:hAnsi="微软雅黑" w:eastAsia="微软雅黑" w:cs="微软雅黑"/>
          <w:color w:val="525252"/>
          <w:spacing w:val="-1"/>
          <w:sz w:val="22"/>
          <w:szCs w:val="22"/>
        </w:rPr>
        <w:t>作</w:t>
      </w:r>
    </w:p>
    <w:p>
      <w:pPr>
        <w:spacing w:before="123" w:line="568" w:lineRule="exact"/>
        <w:ind w:firstLine="510"/>
        <w:textAlignment w:val="center"/>
      </w:pPr>
      <w:r>
        <w:pict>
          <v:shape id="_x0000_s1033" o:spid="_x0000_s1033" o:spt="202" type="#_x0000_t202" style="height:28.4pt;width:87.95pt;" fillcolor="#3F95A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3" w:line="189" w:lineRule="auto"/>
                    <w:ind w:left="362"/>
                    <w:rPr>
                      <w:rFonts w:ascii="微软雅黑" w:hAnsi="微软雅黑" w:eastAsia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11"/>
                      <w:sz w:val="25"/>
                      <w:szCs w:val="25"/>
                    </w:rPr>
                    <w:t>相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8"/>
                      <w:sz w:val="25"/>
                      <w:szCs w:val="25"/>
                    </w:rPr>
                    <w:t>关技能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44" w:line="198" w:lineRule="auto"/>
        <w:ind w:left="52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   沟通能力和动手实践能力较强</w:t>
      </w:r>
    </w:p>
    <w:p>
      <w:pPr>
        <w:spacing w:before="57" w:line="198" w:lineRule="auto"/>
        <w:ind w:left="52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1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10"/>
          <w:sz w:val="20"/>
          <w:szCs w:val="20"/>
        </w:rPr>
        <w:t xml:space="preserve">  参加学生会 管理能力和自我管理能力较强</w:t>
      </w:r>
    </w:p>
    <w:p>
      <w:pPr>
        <w:spacing w:before="67" w:line="381" w:lineRule="exact"/>
        <w:ind w:left="93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2"/>
          <w:position w:val="13"/>
          <w:sz w:val="20"/>
          <w:szCs w:val="20"/>
        </w:rPr>
        <w:t>综合素</w:t>
      </w:r>
      <w:r>
        <w:rPr>
          <w:rFonts w:ascii="微软雅黑" w:hAnsi="微软雅黑" w:eastAsia="微软雅黑" w:cs="微软雅黑"/>
          <w:spacing w:val="6"/>
          <w:position w:val="13"/>
          <w:sz w:val="20"/>
          <w:szCs w:val="20"/>
        </w:rPr>
        <w:t>质较强 ，能较快适应周边新环境新条件和新情况。</w:t>
      </w:r>
    </w:p>
    <w:p>
      <w:pPr>
        <w:spacing w:before="1" w:line="190" w:lineRule="auto"/>
        <w:ind w:left="93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2"/>
          <w:sz w:val="20"/>
          <w:szCs w:val="20"/>
        </w:rPr>
        <w:t>社交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以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及言语表达能力强 ，能与身边人相处融洽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568" w:lineRule="exact"/>
        <w:ind w:firstLine="510"/>
        <w:textAlignment w:val="center"/>
      </w:pPr>
      <w:r>
        <w:pict>
          <v:shape id="_x0000_s1034" o:spid="_x0000_s1034" o:spt="202" type="#_x0000_t202" style="height:28.45pt;width:87.95pt;" fillcolor="#3F95A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7" w:line="187" w:lineRule="auto"/>
                    <w:ind w:left="390"/>
                    <w:rPr>
                      <w:rFonts w:ascii="微软雅黑" w:hAnsi="微软雅黑" w:eastAsia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2"/>
                      <w:sz w:val="25"/>
                      <w:szCs w:val="25"/>
                    </w:rPr>
                    <w:t>自我评</w:t>
                  </w:r>
                  <w:r>
                    <w:rPr>
                      <w:rFonts w:ascii="微软雅黑" w:hAnsi="微软雅黑" w:eastAsia="微软雅黑" w:cs="微软雅黑"/>
                      <w:color w:val="FFFFFF"/>
                      <w:spacing w:val="1"/>
                      <w:sz w:val="25"/>
                      <w:szCs w:val="25"/>
                    </w:rPr>
                    <w:t>价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01" w:line="223" w:lineRule="auto"/>
        <w:ind w:left="52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sz w:val="20"/>
          <w:szCs w:val="20"/>
        </w:rPr>
        <w:t xml:space="preserve">    本人是电子商务专业 ，拥有扎实且专业的电子商务方面的基础知识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；</w:t>
      </w:r>
    </w:p>
    <w:p>
      <w:pPr>
        <w:spacing w:line="225" w:lineRule="auto"/>
        <w:ind w:left="52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position w:val="-4"/>
          <w:sz w:val="20"/>
          <w:szCs w:val="20"/>
        </w:rPr>
        <w:drawing>
          <wp:inline distT="0" distB="0" distL="0" distR="0">
            <wp:extent cx="95885" cy="146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 xml:space="preserve">   本人具有较强的语言表达能力以及沟通协调能力 ，对工作认真且细心；</w:t>
      </w:r>
    </w:p>
    <w:p>
      <w:pPr>
        <w:spacing w:before="52" w:line="381" w:lineRule="exact"/>
        <w:ind w:left="93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position w:val="13"/>
          <w:sz w:val="20"/>
          <w:szCs w:val="20"/>
        </w:rPr>
        <w:t>本人具有较强的抗压能力 ，  良好的职业道德和职业操守。</w:t>
      </w:r>
    </w:p>
    <w:p>
      <w:pPr>
        <w:spacing w:before="1" w:line="190" w:lineRule="auto"/>
        <w:ind w:left="93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2"/>
          <w:sz w:val="20"/>
          <w:szCs w:val="20"/>
        </w:rPr>
        <w:t>本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人热爱此工作 ，能够发挥更多的工作能力</w:t>
      </w:r>
    </w:p>
    <w:sectPr>
      <w:headerReference r:id="rId5" w:type="default"/>
      <w:pgSz w:w="11906" w:h="16839"/>
      <w:pgMar w:top="1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yMTQzNzMwNjUzYjA5MmNjODdlNjY1MTY0OGI4ZjcifQ=="/>
  </w:docVars>
  <w:rsids>
    <w:rsidRoot w:val="00000000"/>
    <w:rsid w:val="2AD4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422</Words>
  <Characters>455</Characters>
  <TotalTime>0</TotalTime>
  <ScaleCrop>false</ScaleCrop>
  <LinksUpToDate>false</LinksUpToDate>
  <CharactersWithSpaces>765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2023-03-21T15:45:00Z</dcterms:created>
  <dc:creator>FKYPLX2</dc:creator>
  <cp:lastModifiedBy>тао.</cp:lastModifiedBy>
  <dcterms:modified xsi:type="dcterms:W3CDTF">2023-03-21T13:29:07Z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2023-03-21T21:28:45Z</vt:filetime>
  </property>
  <property fmtid="{D5CDD505-2E9C-101B-9397-08002B2CF9AE}" pid="4" name="KSOProductBuildVer">
    <vt:lpwstr>2052-11.1.0.13703</vt:lpwstr>
  </property>
  <property fmtid="{D5CDD505-2E9C-101B-9397-08002B2CF9AE}" pid="5" name="ICV">
    <vt:lpwstr>C7BAC9EA3DF948998CB824FF7DF3CA21</vt:lpwstr>
  </property>
</Properties>
</file>