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c24e76">
      <w:pPr>
        <w:pStyle w:val="Normal"/>
        <w:rPr>
          <w:rStyle w:val="NormalCharacter"/>
          <w:szCs w:val="44"/>
          <w:sz w:val="44"/>
          <w:kern w:val="2"/>
          <w:lang w:val="en-US" w:eastAsia="zh-CN" w:bidi="ar-SA"/>
          <w:rFonts w:eastAsia="宋体"/>
        </w:rPr>
        <w:ind w:firstLine="1320" w:firstLineChars="300"/>
        <w:spacing w:line="240" w:lineRule="auto"/>
        <w:jc w:val="both"/>
      </w:pPr>
      <w:r w:rsidR="00c24e76">
        <w:rPr>
          <w:rStyle w:val="NormalCharacter"/>
          <w:szCs w:val="44"/>
          <w:sz w:val="44"/>
          <w:kern w:val="2"/>
          <w:lang w:val="en-US" w:eastAsia="zh-CN" w:bidi="ar-SA"/>
          <w:rFonts w:eastAsia="宋体"/>
        </w:rPr>
        <w:t xml:space="preserve">黑龙江省秒成装饰工程有限公司</w:t>
      </w:r>
    </w:p>
    <w:p w:rsidP="00c24e76">
      <w:pPr>
        <w:pStyle w:val="Normal"/>
        <w:rPr>
          <w:rStyle w:val="NormalCharacter"/>
          <w:szCs w:val="28"/>
          <w:sz w:val="28"/>
          <w:kern w:val="2"/>
          <w:lang w:val="en-US" w:eastAsia="zh-CN" w:bidi="ar-SA"/>
          <w:rFonts w:eastAsia="宋体"/>
        </w:rPr>
        <w:spacing w:line="240" w:lineRule="auto"/>
        <w:jc w:val="both"/>
      </w:pPr>
      <w:r w:rsidR="00c24e76">
        <w:rPr>
          <w:rStyle w:val="NormalCharacter"/>
          <w:szCs w:val="28"/>
          <w:sz w:val="28"/>
          <w:kern w:val="2"/>
          <w:lang w:val="en-US" w:eastAsia="zh-CN" w:bidi="ar-SA"/>
          <w:rFonts w:eastAsia="宋体"/>
        </w:rPr>
        <w:t xml:space="preserve">甲方：</w:t>
      </w:r>
    </w:p>
    <w:p w:rsidP="00c24e76">
      <w:pPr>
        <w:pStyle w:val="Normal"/>
        <w:rPr>
          <w:rStyle w:val="NormalCharacter"/>
          <w:szCs w:val="28"/>
          <w:sz w:val="28"/>
          <w:kern w:val="2"/>
          <w:lang w:val="en-US" w:eastAsia="zh-CN" w:bidi="ar-SA"/>
          <w:rFonts w:eastAsia="宋体"/>
        </w:rPr>
        <w:spacing w:line="240" w:lineRule="auto"/>
        <w:jc w:val="both"/>
      </w:pPr>
      <w:r w:rsidR="00c24e76">
        <w:rPr>
          <w:rStyle w:val="NormalCharacter"/>
          <w:szCs w:val="28"/>
          <w:sz w:val="28"/>
          <w:kern w:val="2"/>
          <w:lang w:val="en-US" w:eastAsia="zh-CN" w:bidi="ar-SA"/>
          <w:rFonts w:eastAsia="宋体"/>
        </w:rPr>
        <w:t xml:space="preserve">乙方：黑龙江省秒成装饰工程有限公司</w:t>
      </w:r>
    </w:p>
    <w:p w:rsidP="00c24e76">
      <w:pPr>
        <w:pStyle w:val="Normal"/>
        <w:rPr>
          <w:rStyle w:val="NormalCharacter"/>
          <w:szCs w:val="28"/>
          <w:sz w:val="28"/>
          <w:kern w:val="2"/>
          <w:lang w:val="en-US" w:eastAsia="zh-CN" w:bidi="ar-SA"/>
          <w:rFonts w:eastAsia="宋体"/>
        </w:rPr>
        <w:spacing w:line="240" w:lineRule="auto"/>
        <w:jc w:val="both"/>
      </w:pPr>
      <w:r w:rsidR="00c24e76">
        <w:rPr>
          <w:rStyle w:val="NormalCharacter"/>
          <w:szCs w:val="28"/>
          <w:sz w:val="28"/>
          <w:kern w:val="2"/>
          <w:lang w:val="en-US" w:eastAsia="zh-CN" w:bidi="ar-SA"/>
          <w:rFonts w:eastAsia="宋体"/>
        </w:rPr>
        <w:t xml:space="preserve">根据【中华人民共和国合同法】，【建筑安装工程承包合同条例】，【消费者权益保护法】。甲，乙双方在平等自愿，协商一致的基础上，就本工程达成以下协议。</w:t>
      </w:r>
    </w:p>
    <w:p w:rsidP="00c24e76">
      <w:pPr>
        <w:pStyle w:val="Normal"/>
        <w:rPr>
          <w:rStyle w:val="NormalCharacter"/>
          <w:szCs w:val="28"/>
          <w:sz w:val="28"/>
          <w:kern w:val="2"/>
          <w:lang w:val="en-US" w:eastAsia="zh-CN" w:bidi="ar-SA"/>
          <w:rFonts w:eastAsia="宋体"/>
        </w:rPr>
        <w:ind w:hanging="720" w:left="720"/>
        <w:spacing w:line="240" w:lineRule="auto"/>
        <w:jc w:val="both"/>
        <w:numPr>
          <w:ilvl w:val="0"/>
          <w:numId w:val="1"/>
        </w:numPr>
      </w:pPr>
      <w:r w:rsidR="00c24e76">
        <w:rPr>
          <w:rStyle w:val="NormalCharacter"/>
          <w:szCs w:val="28"/>
          <w:sz w:val="28"/>
          <w:kern w:val="2"/>
          <w:lang w:val="en-US" w:eastAsia="zh-CN" w:bidi="ar-SA"/>
          <w:rFonts w:eastAsia="宋体"/>
        </w:rPr>
        <w:t xml:space="preserve">工程概况</w:t>
      </w:r>
    </w:p>
    <w:p w:rsidP="00c24e76">
      <w:pPr>
        <w:pStyle w:val="Normal"/>
        <w:rPr>
          <w:rStyle w:val="NormalCharacter"/>
          <w:szCs w:val="28"/>
          <w:sz w:val="28"/>
          <w:kern w:val="2"/>
          <w:lang w:val="en-US" w:eastAsia="zh-CN" w:bidi="ar-SA"/>
          <w:rFonts w:eastAsia="宋体"/>
        </w:rPr>
        <w:spacing w:line="240" w:lineRule="auto"/>
        <w:jc w:val="both"/>
      </w:pPr>
      <w:r w:rsidR="00c24e76">
        <w:rPr>
          <w:rStyle w:val="NormalCharacter"/>
          <w:szCs w:val="28"/>
          <w:sz w:val="28"/>
          <w:kern w:val="2"/>
          <w:lang w:val="en-US" w:eastAsia="zh-CN" w:bidi="ar-SA"/>
          <w:rFonts w:eastAsia="宋体"/>
        </w:rPr>
        <w:t xml:space="preserve">1.1工程</w:t>
      </w:r>
      <w:r w:rsidR="00924a1f">
        <w:rPr>
          <w:rStyle w:val="NormalCharacter"/>
          <w:szCs w:val="28"/>
          <w:sz w:val="28"/>
          <w:kern w:val="2"/>
          <w:lang w:val="en-US" w:eastAsia="zh-CN" w:bidi="ar-SA"/>
          <w:rFonts w:eastAsia="宋体"/>
        </w:rPr>
        <w:t xml:space="preserve">地点：</w:t>
      </w:r>
      <w:r w:rsidR="00924a1f">
        <w:rPr>
          <w:rStyle w:val="NormalCharacter"/>
          <w:szCs w:val="28"/>
          <w:sz w:val="28"/>
          <w:kern w:val="2"/>
          <w:lang w:val="en-US" w:eastAsia="zh-CN" w:bidi="ar-SA"/>
          <w:rFonts w:eastAsia="宋体"/>
        </w:rPr>
        <w:t xml:space="preserve">​</w:t>
      </w:r>
      <w:r w:rsidR="00924a1f">
        <w:rPr>
          <w:rStyle w:val="NormalCharacter"/>
          <w:szCs w:val="28"/>
          <w:sz w:val="28"/>
          <w:kern w:val="2"/>
          <w:lang w:val="en-US" w:eastAsia="zh-CN" w:bidi="ar-SA"/>
          <w:rFonts w:eastAsia="宋体"/>
        </w:rPr>
        <w:t xml:space="preserve">​​</w:t>
      </w:r>
      <w:r w:rsidR="00082c65">
        <w:rPr>
          <w:rStyle w:val="NormalCharacter"/>
          <w:szCs w:val="28"/>
          <w:sz w:val="28"/>
          <w:kern w:val="2"/>
          <w:lang w:val="en-US" w:eastAsia="zh-CN" w:bidi="ar-SA"/>
          <w:rFonts w:eastAsia="宋体"/>
        </w:rPr>
        <w:t xml:space="preserve">_________________________________</w:t>
      </w:r>
    </w:p>
    <w:p w:rsidP="00c24e76">
      <w:pPr>
        <w:pStyle w:val="Normal"/>
        <w:rPr>
          <w:rStyle w:val="NormalCharacter"/>
          <w:szCs w:val="28"/>
          <w:sz w:val="28"/>
          <w:kern w:val="2"/>
          <w:lang w:val="en-US" w:eastAsia="zh-CN" w:bidi="ar-SA"/>
          <w:rFonts w:eastAsia="宋体"/>
        </w:rPr>
        <w:spacing w:line="240" w:lineRule="auto"/>
        <w:jc w:val="both"/>
      </w:pPr>
      <w:r w:rsidR="00924a1f">
        <w:rPr>
          <w:rStyle w:val="NormalCharacter"/>
          <w:szCs w:val="28"/>
          <w:sz w:val="28"/>
          <w:kern w:val="2"/>
          <w:lang w:val="en-US" w:eastAsia="zh-CN" w:bidi="ar-SA"/>
          <w:rFonts w:eastAsia="宋体"/>
        </w:rPr>
        <w:t xml:space="preserve">1.2工程内容，做法，详见图纸及报价单，并以报价单为准。</w:t>
      </w:r>
    </w:p>
    <w:p w:rsidP="00c24e76">
      <w:pPr>
        <w:pStyle w:val="Normal"/>
        <w:rPr>
          <w:rStyle w:val="NormalCharacter"/>
          <w:szCs w:val="28"/>
          <w:sz w:val="28"/>
          <w:kern w:val="2"/>
          <w:lang w:val="en-US" w:eastAsia="zh-CN" w:bidi="ar-SA"/>
          <w:rFonts w:eastAsia="宋体"/>
        </w:rPr>
        <w:spacing w:line="240" w:lineRule="auto"/>
        <w:jc w:val="both"/>
      </w:pPr>
      <w:r w:rsidR="00924a1f">
        <w:rPr>
          <w:rStyle w:val="NormalCharacter"/>
          <w:szCs w:val="28"/>
          <w:sz w:val="28"/>
          <w:kern w:val="2"/>
          <w:lang w:val="en-US" w:eastAsia="zh-CN" w:bidi="ar-SA"/>
          <w:rFonts w:eastAsia="宋体"/>
        </w:rPr>
        <w:t xml:space="preserve">1.3工程承包方式：A全包（即乙方包工包料）B半包（即乙方包工甲乙双方各自负责部分材料）C清包（即乙方包工，甲方负责全部材料）的三种方式，最终确定方式为：</w:t>
      </w:r>
      <w:r w:rsidR="00082c65">
        <w:rPr>
          <w:rStyle w:val="NormalCharacter"/>
          <w:szCs w:val="28"/>
          <w:sz w:val="28"/>
          <w:kern w:val="2"/>
          <w:lang w:val="en-US" w:eastAsia="zh-CN" w:bidi="ar-SA"/>
          <w:rFonts w:eastAsia="宋体"/>
        </w:rPr>
        <w:t xml:space="preserve">________________________</w:t>
      </w:r>
    </w:p>
    <w:p w:rsidP="00c24e76">
      <w:pPr>
        <w:pStyle w:val="Normal"/>
        <w:rPr>
          <w:rStyle w:val="NormalCharacter"/>
          <w:szCs w:val="28"/>
          <w:sz w:val="28"/>
          <w:kern w:val="2"/>
          <w:lang w:val="en-US" w:eastAsia="zh-CN" w:bidi="ar-SA"/>
          <w:rFonts w:eastAsia="宋体"/>
        </w:rPr>
        <w:spacing w:line="240" w:lineRule="auto"/>
        <w:jc w:val="both"/>
      </w:pPr>
      <w:r w:rsidR="00082c65">
        <w:rPr>
          <w:rStyle w:val="NormalCharacter"/>
          <w:szCs w:val="28"/>
          <w:sz w:val="28"/>
          <w:kern w:val="2"/>
          <w:lang w:val="en-US" w:eastAsia="zh-CN" w:bidi="ar-SA"/>
          <w:rFonts w:eastAsia="宋体"/>
        </w:rPr>
        <w:t xml:space="preserve">其中：本工程甲方负责采购的材料，设备，应为符合设计要求的合格产品，并应按时供应到工地现场。如甲方供应的材料，设备发生质量问题或规格差异，乙方应及时向甲方提出，甲方扔表示使用的，由此造成的</w:t>
      </w:r>
      <w:r w:rsidR="004a0a5a">
        <w:rPr>
          <w:rStyle w:val="NormalCharacter"/>
          <w:szCs w:val="28"/>
          <w:sz w:val="28"/>
          <w:kern w:val="2"/>
          <w:lang w:val="en-US" w:eastAsia="zh-CN" w:bidi="ar-SA"/>
          <w:rFonts w:eastAsia="宋体"/>
        </w:rPr>
        <w:t xml:space="preserve">工程</w:t>
      </w:r>
      <w:r w:rsidR="00082c65">
        <w:rPr>
          <w:rStyle w:val="NormalCharacter"/>
          <w:szCs w:val="28"/>
          <w:sz w:val="28"/>
          <w:kern w:val="2"/>
          <w:lang w:val="en-US" w:eastAsia="zh-CN" w:bidi="ar-SA"/>
          <w:rFonts w:eastAsia="宋体"/>
        </w:rPr>
        <w:t xml:space="preserve">工程损失，负责由甲方承担，甲方供应材料到现场后，经乙方签字并验收后经由乙方负责保管。保管不当造成损失由乙方负责。</w:t>
      </w:r>
    </w:p>
    <w:p w:rsidP="00c24e76">
      <w:pPr>
        <w:pStyle w:val="Normal"/>
        <w:rPr>
          <w:rStyle w:val="NormalCharacter"/>
          <w:szCs w:val="28"/>
          <w:sz w:val="28"/>
          <w:kern w:val="2"/>
          <w:lang w:val="en-US" w:eastAsia="zh-CN" w:bidi="ar-SA"/>
          <w:rFonts w:eastAsia="宋体"/>
        </w:rPr>
        <w:spacing w:line="240" w:lineRule="auto"/>
        <w:jc w:val="both"/>
      </w:pPr>
      <w:r w:rsidR="00082c65">
        <w:rPr>
          <w:rStyle w:val="NormalCharacter"/>
          <w:szCs w:val="28"/>
          <w:sz w:val="28"/>
          <w:kern w:val="2"/>
          <w:lang w:val="en-US" w:eastAsia="zh-CN" w:bidi="ar-SA"/>
          <w:rFonts w:eastAsia="宋体"/>
        </w:rPr>
        <w:t xml:space="preserve">1.4工程期限___________天</w:t>
      </w:r>
    </w:p>
    <w:p w:rsidP="00c24e76">
      <w:pPr>
        <w:pStyle w:val="Normal"/>
        <w:rPr>
          <w:rStyle w:val="NormalCharacter"/>
          <w:szCs w:val="28"/>
          <w:sz w:val="28"/>
          <w:kern w:val="2"/>
          <w:lang w:val="en-US" w:eastAsia="zh-CN" w:bidi="ar-SA"/>
          <w:rFonts w:eastAsia="宋体"/>
        </w:rPr>
        <w:spacing w:line="240" w:lineRule="auto"/>
        <w:jc w:val="both"/>
      </w:pPr>
      <w:r w:rsidR="00082c65">
        <w:rPr>
          <w:rStyle w:val="NormalCharacter"/>
          <w:szCs w:val="28"/>
          <w:sz w:val="28"/>
          <w:kern w:val="2"/>
          <w:lang w:val="en-US" w:eastAsia="zh-CN" w:bidi="ar-SA"/>
          <w:rFonts w:eastAsia="宋体"/>
        </w:rPr>
        <w:t xml:space="preserve">开工日期：_______年_______月_______日</w:t>
      </w:r>
    </w:p>
    <w:p w:rsidP="00c24e76">
      <w:pPr>
        <w:pStyle w:val="Normal"/>
        <w:rPr>
          <w:rStyle w:val="NormalCharacter"/>
          <w:szCs w:val="28"/>
          <w:sz w:val="28"/>
          <w:kern w:val="2"/>
          <w:lang w:val="en-US" w:eastAsia="zh-CN" w:bidi="ar-SA"/>
          <w:rFonts w:eastAsia="宋体"/>
        </w:rPr>
        <w:spacing w:line="240" w:lineRule="auto"/>
        <w:jc w:val="both"/>
      </w:pPr>
      <w:r w:rsidR="00082c65">
        <w:rPr>
          <w:rStyle w:val="NormalCharacter"/>
          <w:szCs w:val="28"/>
          <w:sz w:val="28"/>
          <w:kern w:val="2"/>
          <w:lang w:val="en-US" w:eastAsia="zh-CN" w:bidi="ar-SA"/>
          <w:rFonts w:eastAsia="宋体"/>
        </w:rPr>
        <w:t xml:space="preserve">竣工日期：_______年_______月_______日</w:t>
      </w:r>
    </w:p>
    <w:p w:rsidP="0084104c">
      <w:pPr>
        <w:pStyle w:val="Normal"/>
        <w:rPr>
          <w:rStyle w:val="NormalCharacter"/>
          <w:szCs w:val="28"/>
          <w:sz w:val="28"/>
          <w:kern w:val="2"/>
          <w:lang w:val="en-US" w:eastAsia="zh-CN" w:bidi="ar-SA"/>
          <w:rFonts w:eastAsia="宋体"/>
        </w:rPr>
        <w:ind w:hanging="720" w:left="720"/>
        <w:spacing w:line="240" w:lineRule="auto"/>
        <w:jc w:val="both"/>
        <w:numPr>
          <w:ilvl w:val="0"/>
          <w:numId w:val="1"/>
        </w:numPr>
      </w:pPr>
      <w:r w:rsidR="00082c65">
        <w:rPr>
          <w:rStyle w:val="NormalCharacter"/>
          <w:szCs w:val="28"/>
          <w:sz w:val="28"/>
          <w:kern w:val="2"/>
          <w:lang w:val="en-US" w:eastAsia="zh-CN" w:bidi="ar-SA"/>
          <w:rFonts w:eastAsia="宋体"/>
        </w:rPr>
        <w:t xml:space="preserve">甲方工作</w:t>
      </w:r>
    </w:p>
    <w:p w:rsidP="0084104c">
      <w:pPr>
        <w:pStyle w:val="Normal"/>
        <w:rPr>
          <w:rStyle w:val="NormalCharacter"/>
          <w:szCs w:val="28"/>
          <w:sz w:val="28"/>
          <w:kern w:val="2"/>
          <w:lang w:val="en-US" w:eastAsia="zh-CN" w:bidi="ar-SA"/>
          <w:rFonts w:eastAsia="宋体"/>
        </w:rPr>
        <w:spacing w:line="240" w:lineRule="auto"/>
        <w:jc w:val="both"/>
      </w:pPr>
      <w:r w:rsidR="0084104c">
        <w:rPr>
          <w:rStyle w:val="NormalCharacter"/>
          <w:szCs w:val="28"/>
          <w:sz w:val="28"/>
          <w:kern w:val="2"/>
          <w:lang w:val="en-US" w:eastAsia="zh-CN" w:bidi="ar-SA"/>
          <w:rFonts w:eastAsia="宋体"/>
        </w:rPr>
        <w:t xml:space="preserve">2.1开工前___天，为乙方入场施工创造条件，包括：搬清室内家具，陈设或将室内不易搬动的家具，陈设采取相应保护措施，并办理好物业方面及其.其他有关部门的审批手续以不影响施工，物业所需费用由甲方承担。</w:t>
      </w:r>
    </w:p>
    <w:p w:rsidP="00c24e76">
      <w:pPr>
        <w:pStyle w:val="Normal"/>
        <w:rPr>
          <w:rStyle w:val="NormalCharacter"/>
          <w:szCs w:val="28"/>
          <w:sz w:val="28"/>
          <w:kern w:val="2"/>
          <w:lang w:val="en-US" w:eastAsia="zh-CN" w:bidi="ar-SA"/>
          <w:rFonts w:eastAsia="宋体"/>
        </w:rPr>
        <w:spacing w:line="240" w:lineRule="auto"/>
        <w:jc w:val="both"/>
      </w:pPr>
      <w:r w:rsidR="0084104c">
        <w:rPr>
          <w:rStyle w:val="NormalCharacter"/>
          <w:szCs w:val="28"/>
          <w:sz w:val="28"/>
          <w:kern w:val="2"/>
          <w:lang w:val="en-US" w:eastAsia="zh-CN" w:bidi="ar-SA"/>
          <w:rFonts w:eastAsia="宋体"/>
        </w:rPr>
        <w:t xml:space="preserve">2.2甲方负责提供水源，电源为乙方使用。</w:t>
      </w:r>
    </w:p>
    <w:p w:rsidP="00c24e76">
      <w:pPr>
        <w:pStyle w:val="Normal"/>
        <w:rPr>
          <w:rStyle w:val="NormalCharacter"/>
          <w:szCs w:val="28"/>
          <w:sz w:val="28"/>
          <w:kern w:val="2"/>
          <w:lang w:val="en-US" w:eastAsia="zh-CN" w:bidi="ar-SA"/>
          <w:rFonts w:eastAsia="宋体"/>
        </w:rPr>
        <w:spacing w:line="240" w:lineRule="auto"/>
        <w:jc w:val="both"/>
      </w:pPr>
      <w:r w:rsidR="0084104c">
        <w:rPr>
          <w:rStyle w:val="NormalCharacter"/>
          <w:szCs w:val="28"/>
          <w:sz w:val="28"/>
          <w:kern w:val="2"/>
          <w:lang w:val="en-US" w:eastAsia="zh-CN" w:bidi="ar-SA"/>
          <w:rFonts w:eastAsia="宋体"/>
        </w:rPr>
        <w:t xml:space="preserve">2.3如确需拆改原建筑物结构（包括梁.柱.墙</w:t>
      </w:r>
      <w:r w:rsidR="00ec2cf7">
        <w:rPr>
          <w:rStyle w:val="NormalCharacter"/>
          <w:szCs w:val="28"/>
          <w:sz w:val="28"/>
          <w:kern w:val="2"/>
          <w:lang w:val="en-US" w:eastAsia="zh-CN" w:bidi="ar-SA"/>
          <w:rFonts w:eastAsia="宋体"/>
        </w:rPr>
        <w:t xml:space="preserve">等</w:t>
      </w:r>
      <w:r w:rsidR="0084104c">
        <w:rPr>
          <w:rStyle w:val="NormalCharacter"/>
          <w:szCs w:val="28"/>
          <w:sz w:val="28"/>
          <w:kern w:val="2"/>
          <w:lang w:val="en-US" w:eastAsia="zh-CN" w:bidi="ar-SA"/>
          <w:rFonts w:eastAsia="宋体"/>
        </w:rPr>
        <w:t xml:space="preserve">）或设备管线，负责到有关部门办理相应的审批手续，否则因此带来的一切后果由甲方承担。</w:t>
      </w:r>
    </w:p>
    <w:p w:rsidP="00c24e76">
      <w:pPr>
        <w:pStyle w:val="Normal"/>
        <w:rPr>
          <w:rStyle w:val="NormalCharacter"/>
          <w:szCs w:val="28"/>
          <w:sz w:val="28"/>
          <w:kern w:val="2"/>
          <w:lang w:val="en-US" w:eastAsia="zh-CN" w:bidi="ar-SA"/>
          <w:rFonts w:eastAsia="宋体"/>
        </w:rPr>
        <w:spacing w:line="240" w:lineRule="auto"/>
        <w:jc w:val="both"/>
      </w:pPr>
      <w:r w:rsidR="0084104c">
        <w:rPr>
          <w:rStyle w:val="NormalCharacter"/>
          <w:szCs w:val="28"/>
          <w:sz w:val="28"/>
          <w:kern w:val="2"/>
          <w:lang w:val="en-US" w:eastAsia="zh-CN" w:bidi="ar-SA"/>
          <w:rFonts w:eastAsia="宋体"/>
        </w:rPr>
        <w:t xml:space="preserve">2.4施工期间</w:t>
      </w:r>
      <w:r w:rsidR="00794a54">
        <w:rPr>
          <w:rStyle w:val="NormalCharacter"/>
          <w:szCs w:val="28"/>
          <w:sz w:val="28"/>
          <w:kern w:val="2"/>
          <w:lang w:val="en-US" w:eastAsia="zh-CN" w:bidi="ar-SA"/>
          <w:rFonts w:eastAsia="宋体"/>
        </w:rPr>
        <w:t xml:space="preserve">甲方扔需要部分使用该起居室的，负责做好施工现场的保卫及消防等项工作。</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2.5负责工程质量和进度</w:t>
      </w:r>
      <w:r w:rsidR="00ec2cf7">
        <w:rPr>
          <w:rStyle w:val="NormalCharacter"/>
          <w:szCs w:val="28"/>
          <w:sz w:val="28"/>
          <w:kern w:val="2"/>
          <w:lang w:val="en-US" w:eastAsia="zh-CN" w:bidi="ar-SA"/>
          <w:rFonts w:eastAsia="宋体"/>
        </w:rPr>
        <w:t xml:space="preserve">的</w:t>
      </w:r>
      <w:r w:rsidR="00794a54">
        <w:rPr>
          <w:rStyle w:val="NormalCharacter"/>
          <w:szCs w:val="28"/>
          <w:sz w:val="28"/>
          <w:kern w:val="2"/>
          <w:lang w:val="en-US" w:eastAsia="zh-CN" w:bidi="ar-SA"/>
          <w:rFonts w:eastAsia="宋体"/>
        </w:rPr>
        <w:t xml:space="preserve">监督及工程单项阶段验收和竣工验收，如不能如期验收，视为甲方认可。</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三，乙方工作</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3.1施工中严格执行有关工程的安全操作规范，防火规范，施工规范，及质量标准，按期保质完成工程。</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3.2严格执行本市有关施工现场管理的规定，不得扰民及污染环境。</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3.3负责保护好被装饰居室的家具和陈设。</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四，工程变更</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t xml:space="preserve">工程项目及</w:t>
      </w:r>
      <w:r w:rsidR="00e419d9">
        <w:rPr>
          <w:rStyle w:val="NormalCharacter"/>
          <w:szCs w:val="28"/>
          <w:sz w:val="28"/>
          <w:kern w:val="2"/>
          <w:lang w:val="en-US" w:eastAsia="zh-CN" w:bidi="ar-SA"/>
          <w:rFonts w:eastAsia="宋体"/>
        </w:rPr>
        <w:t xml:space="preserve">做法如需增减，因甲方要求减项的，须向乙方支付20%违约金，并出具双方认可的签字，同时调整相关费用。</w:t>
      </w:r>
    </w:p>
    <w:p w:rsidP="00c24e76">
      <w:pPr>
        <w:pStyle w:val="Normal"/>
        <w:rPr>
          <w:rStyle w:val="NormalCharacter"/>
          <w:szCs w:val="28"/>
          <w:sz w:val="28"/>
          <w:kern w:val="2"/>
          <w:lang w:val="en-US" w:eastAsia="zh-CN" w:bidi="ar-SA"/>
          <w:rFonts w:eastAsia="宋体"/>
        </w:rPr>
        <w:spacing w:line="240" w:lineRule="auto"/>
        <w:jc w:val="both"/>
      </w:pPr>
      <w:r w:rsidR="00e419d9">
        <w:rPr>
          <w:rStyle w:val="NormalCharacter"/>
          <w:szCs w:val="28"/>
          <w:sz w:val="28"/>
          <w:kern w:val="2"/>
          <w:lang w:val="en-US" w:eastAsia="zh-CN" w:bidi="ar-SA"/>
          <w:rFonts w:eastAsia="宋体"/>
        </w:rPr>
        <w:t xml:space="preserve">五，工程工期</w:t>
      </w:r>
    </w:p>
    <w:p w:rsidP="00c24e76">
      <w:pPr>
        <w:pStyle w:val="Normal"/>
        <w:rPr>
          <w:rStyle w:val="NormalCharacter"/>
          <w:szCs w:val="28"/>
          <w:sz w:val="28"/>
          <w:kern w:val="2"/>
          <w:lang w:val="en-US" w:eastAsia="zh-CN" w:bidi="ar-SA"/>
          <w:rFonts w:eastAsia="宋体"/>
        </w:rPr>
        <w:spacing w:line="240" w:lineRule="auto"/>
        <w:jc w:val="both"/>
      </w:pPr>
      <w:r w:rsidR="00e419d9">
        <w:rPr>
          <w:rStyle w:val="NormalCharacter"/>
          <w:szCs w:val="28"/>
          <w:sz w:val="28"/>
          <w:kern w:val="2"/>
          <w:lang w:val="en-US" w:eastAsia="zh-CN" w:bidi="ar-SA"/>
          <w:rFonts w:eastAsia="宋体"/>
        </w:rPr>
        <w:t xml:space="preserve">5.1因甲方未按约定完成其应该负责的工作延误支付工程款而影响工期的，按总价款1%天处罚，</w:t>
      </w:r>
      <w:r w:rsidR="00ec2cf7">
        <w:rPr>
          <w:rStyle w:val="NormalCharacter"/>
          <w:szCs w:val="28"/>
          <w:sz w:val="28"/>
          <w:kern w:val="2"/>
          <w:lang w:val="en-US" w:eastAsia="zh-CN" w:bidi="ar-SA"/>
          <w:rFonts w:eastAsia="宋体"/>
        </w:rPr>
        <w:t xml:space="preserve">工期顺延</w:t>
      </w:r>
      <w:r w:rsidR="00e419d9">
        <w:rPr>
          <w:rStyle w:val="NormalCharacter"/>
          <w:szCs w:val="28"/>
          <w:sz w:val="28"/>
          <w:kern w:val="2"/>
          <w:lang w:val="en-US" w:eastAsia="zh-CN" w:bidi="ar-SA"/>
          <w:rFonts w:eastAsia="宋体"/>
        </w:rPr>
        <w:t xml:space="preserve">。因甲方提前提供的材料，设备质量不合格而影响工程质量，返工费由甲方承担，工期顺延。</w:t>
      </w:r>
    </w:p>
    <w:p w:rsidP="00c24e76">
      <w:pPr>
        <w:pStyle w:val="Normal"/>
        <w:rPr>
          <w:rStyle w:val="NormalCharacter"/>
          <w:szCs w:val="28"/>
          <w:sz w:val="28"/>
          <w:kern w:val="2"/>
          <w:lang w:val="en-US" w:eastAsia="zh-CN" w:bidi="ar-SA"/>
          <w:rFonts w:eastAsia="宋体"/>
        </w:rPr>
        <w:spacing w:line="240" w:lineRule="auto"/>
        <w:jc w:val="both"/>
      </w:pPr>
      <w:r w:rsidR="00e419d9">
        <w:rPr>
          <w:rStyle w:val="NormalCharacter"/>
          <w:szCs w:val="28"/>
          <w:sz w:val="28"/>
          <w:kern w:val="2"/>
          <w:lang w:val="en-US" w:eastAsia="zh-CN" w:bidi="ar-SA"/>
          <w:rFonts w:eastAsia="宋体"/>
        </w:rPr>
        <w:t xml:space="preserve">5.2因乙方责任不能按期开工或无故中途停工而影响工期的，工期不顺延，误工处罚按未付款的1%天，因乙方原因造成工程质量存在问题的，返工费由乙方承担，工期相应顺延。</w:t>
      </w:r>
    </w:p>
    <w:p w:rsidP="00c24e76">
      <w:pPr>
        <w:pStyle w:val="Normal"/>
        <w:rPr>
          <w:rStyle w:val="NormalCharacter"/>
          <w:szCs w:val="28"/>
          <w:sz w:val="28"/>
          <w:kern w:val="2"/>
          <w:lang w:val="en-US" w:eastAsia="zh-CN" w:bidi="ar-SA"/>
          <w:rFonts w:eastAsia="宋体"/>
        </w:rPr>
        <w:spacing w:line="240" w:lineRule="auto"/>
        <w:jc w:val="both"/>
      </w:pPr>
      <w:r w:rsidR="00e419d9">
        <w:rPr>
          <w:rStyle w:val="NormalCharacter"/>
          <w:szCs w:val="28"/>
          <w:sz w:val="28"/>
          <w:kern w:val="2"/>
          <w:lang w:val="en-US" w:eastAsia="zh-CN" w:bidi="ar-SA"/>
          <w:rFonts w:eastAsia="宋体"/>
        </w:rPr>
        <w:t xml:space="preserve">5.3因工程变更或非甲方原因造成的停水，停电，及其他不可抗力因素造成影响工期的，工程相应顺延。</w:t>
      </w:r>
    </w:p>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8"/>
          <w:sz w:val="28"/>
          <w:kern w:val="2"/>
          <w:lang w:val="en-US" w:eastAsia="zh-CN" w:bidi="ar-SA"/>
          <w:rFonts w:eastAsia="宋体"/>
        </w:rPr>
        <w:t xml:space="preserve">六，工程验收和保修</w:t>
      </w:r>
    </w:p>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8"/>
          <w:sz w:val="28"/>
          <w:kern w:val="2"/>
          <w:lang w:val="en-US" w:eastAsia="zh-CN" w:bidi="ar-SA"/>
          <w:rFonts w:eastAsia="宋体"/>
        </w:rPr>
        <w:t xml:space="preserve">6.1工程竣工后，乙方应书面通知甲方验收，甲方应自接到验收通知后，两天内组织验收，到期未提出异议，即视为同意。填写工程验收单，在工程款结清后，办理移交手续。</w:t>
      </w:r>
    </w:p>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8"/>
          <w:sz w:val="28"/>
          <w:kern w:val="2"/>
          <w:lang w:val="en-US" w:eastAsia="zh-CN" w:bidi="ar-SA"/>
          <w:rFonts w:eastAsia="宋体"/>
        </w:rPr>
        <w:t xml:space="preserve">6.2本工程自验收合格，双方签字之日起保修一年。</w:t>
      </w:r>
    </w:p>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8"/>
          <w:sz w:val="28"/>
          <w:kern w:val="2"/>
          <w:lang w:val="en-US" w:eastAsia="zh-CN" w:bidi="ar-SA"/>
          <w:rFonts w:eastAsia="宋体"/>
        </w:rPr>
        <w:t xml:space="preserve">七，工程价格及结算</w:t>
      </w:r>
    </w:p>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8"/>
          <w:sz w:val="28"/>
          <w:kern w:val="2"/>
          <w:lang w:val="en-US" w:eastAsia="zh-CN" w:bidi="ar-SA"/>
          <w:rFonts w:eastAsia="宋体"/>
        </w:rPr>
        <w:t xml:space="preserve">7.1双方商定，本工程的价格款为人民币（大写）____________（小写）______________.</w:t>
      </w:r>
    </w:p>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8"/>
          <w:sz w:val="28"/>
          <w:kern w:val="2"/>
          <w:lang w:val="en-US" w:eastAsia="zh-CN" w:bidi="ar-SA"/>
          <w:rFonts w:eastAsia="宋体"/>
        </w:rPr>
        <w:t xml:space="preserve">7.2本合同生效后，甲方按下表直接向乙方支付工程款项：</w:t>
      </w:r>
    </w:p>
    <w:tbl>
      <w:tblPr>
        <w:tblW w:type="dxa" w:w="8522"/>
        <w:tblLook w:val="01e0"/>
        <w:tblOverlap w:val="overlap"/>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2130"/>
        <w:gridCol w:w="2130"/>
        <w:gridCol w:w="2131"/>
        <w:gridCol w:w="2131"/>
      </w:tblGrid>
      <w:tr>
        <w:tc>
          <w:tcPr>
            <w:textDirection w:val="lrTb"/>
            <w:vAlign w:val="top"/>
            <w:tcW w:type="dxa" w:w="2130"/>
          </w:tcPr>
          <w:p w:rsidP="00dc0eae">
            <w:pPr>
              <w:pStyle w:val="Normal"/>
              <w:rPr>
                <w:rStyle w:val="NormalCharacter"/>
                <w:szCs w:val="28"/>
                <w:sz w:val="28"/>
                <w:kern w:val="2"/>
                <w:lang w:val="en-US" w:eastAsia="zh-CN" w:bidi="ar-SA"/>
                <w:rFonts w:eastAsia="宋体"/>
              </w:rPr>
              <w:ind w:firstLine="280" w:firstLineChars="100"/>
              <w:spacing w:line="240" w:lineRule="auto"/>
              <w:jc w:val="both"/>
            </w:pPr>
            <w:r w:rsidR="00dc0eae">
              <w:rPr>
                <w:rStyle w:val="NormalCharacter"/>
                <w:szCs w:val="28"/>
                <w:sz w:val="28"/>
                <w:kern w:val="2"/>
                <w:lang w:val="en-US" w:eastAsia="zh-CN" w:bidi="ar-SA"/>
                <w:rFonts w:eastAsia="宋体"/>
              </w:rPr>
              <w:t xml:space="preserve">支付次数</w:t>
            </w:r>
          </w:p>
        </w:tc>
        <w:tc>
          <w:tcPr>
            <w:textDirection w:val="lrTb"/>
            <w:vAlign w:val="top"/>
            <w:tcW w:type="dxa" w:w="2130"/>
          </w:tcPr>
          <w:p w:rsidP="00dc0eae">
            <w:pPr>
              <w:pStyle w:val="Normal"/>
              <w:rPr>
                <w:rStyle w:val="NormalCharacter"/>
                <w:szCs w:val="28"/>
                <w:sz w:val="28"/>
                <w:kern w:val="2"/>
                <w:lang w:val="en-US" w:eastAsia="zh-CN" w:bidi="ar-SA"/>
                <w:rFonts w:eastAsia="宋体"/>
              </w:rPr>
              <w:ind w:firstLine="280" w:firstLineChars="100"/>
              <w:spacing w:line="240" w:lineRule="auto"/>
              <w:jc w:val="both"/>
            </w:pPr>
            <w:r w:rsidR="00dc0eae">
              <w:rPr>
                <w:rStyle w:val="NormalCharacter"/>
                <w:szCs w:val="28"/>
                <w:sz w:val="28"/>
                <w:kern w:val="2"/>
                <w:lang w:val="en-US" w:eastAsia="zh-CN" w:bidi="ar-SA"/>
                <w:rFonts w:eastAsia="宋体"/>
              </w:rPr>
              <w:t xml:space="preserve">支付时间</w:t>
            </w:r>
          </w:p>
        </w:tc>
        <w:tc>
          <w:tcPr>
            <w:textDirection w:val="lrTb"/>
            <w:vAlign w:val="top"/>
            <w:tcW w:type="dxa" w:w="2131"/>
          </w:tcPr>
          <w:p w:rsidP="00c24e76">
            <w:pPr>
              <w:pStyle w:val="Normal"/>
              <w:rPr>
                <w:rStyle w:val="NormalCharacter"/>
                <w:szCs w:val="28"/>
                <w:sz w:val="28"/>
                <w:kern w:val="2"/>
                <w:lang w:val="en-US" w:eastAsia="zh-CN" w:bidi="ar-SA"/>
                <w:rFonts w:eastAsia="宋体"/>
              </w:rPr>
              <w:spacing w:line="240" w:lineRule="auto"/>
              <w:jc w:val="both"/>
            </w:pPr>
            <w:r w:rsidR="00dc0eae">
              <w:rPr>
                <w:rStyle w:val="NormalCharacter"/>
                <w:szCs w:val="24"/>
                <w:sz w:val="24"/>
                <w:kern w:val="2"/>
                <w:lang w:val="en-US" w:eastAsia="zh-CN" w:bidi="ar-SA"/>
                <w:rFonts w:eastAsia="宋体"/>
              </w:rPr>
              <w:t xml:space="preserve">支付金额占总额</w:t>
            </w:r>
          </w:p>
        </w:tc>
        <w:tc>
          <w:tcPr>
            <w:textDirection w:val="lrTb"/>
            <w:vAlign w:val="top"/>
            <w:tcW w:type="dxa" w:w="2131"/>
          </w:tcPr>
          <w:p w:rsidP="0043178d">
            <w:pPr>
              <w:pStyle w:val="Normal"/>
              <w:rPr>
                <w:rStyle w:val="NormalCharacter"/>
                <w:szCs w:val="28"/>
                <w:sz w:val="28"/>
                <w:kern w:val="2"/>
                <w:lang w:val="en-US" w:eastAsia="zh-CN" w:bidi="ar-SA"/>
                <w:rFonts w:eastAsia="宋体"/>
              </w:rPr>
              <w:ind w:firstLine="280" w:firstLineChars="100"/>
              <w:spacing w:line="240" w:lineRule="auto"/>
              <w:jc w:val="both"/>
            </w:pPr>
            <w:r w:rsidR="0043178d">
              <w:rPr>
                <w:rStyle w:val="NormalCharacter"/>
                <w:szCs w:val="28"/>
                <w:sz w:val="28"/>
                <w:kern w:val="2"/>
                <w:lang w:val="en-US" w:eastAsia="zh-CN" w:bidi="ar-SA"/>
                <w:rFonts w:eastAsia="宋体"/>
              </w:rPr>
              <w:t xml:space="preserve">支付金额</w:t>
            </w:r>
          </w:p>
        </w:tc>
      </w:tr>
      <w:tr>
        <w:tc>
          <w:tcPr>
            <w:textDirection w:val="lrTb"/>
            <w:vAlign w:val="top"/>
            <w:tcW w:type="dxa" w:w="2130"/>
          </w:tcPr>
          <w:p w:rsidP="0043178d">
            <w:pPr>
              <w:pStyle w:val="Normal"/>
              <w:rPr>
                <w:rStyle w:val="NormalCharacter"/>
                <w:szCs w:val="28"/>
                <w:sz w:val="28"/>
                <w:kern w:val="2"/>
                <w:lang w:val="en-US" w:eastAsia="zh-CN" w:bidi="ar-SA"/>
                <w:rFonts w:eastAsia="宋体"/>
              </w:rPr>
              <w:ind w:firstLine="420" w:firstLineChars="150"/>
              <w:spacing w:line="240" w:lineRule="auto"/>
              <w:jc w:val="both"/>
            </w:pPr>
            <w:r w:rsidR="0043178d">
              <w:rPr>
                <w:rStyle w:val="NormalCharacter"/>
                <w:szCs w:val="28"/>
                <w:sz w:val="28"/>
                <w:kern w:val="2"/>
                <w:lang w:val="en-US" w:eastAsia="zh-CN" w:bidi="ar-SA"/>
                <w:rFonts w:eastAsia="宋体"/>
              </w:rPr>
              <w:t xml:space="preserve">第一次</w:t>
            </w:r>
          </w:p>
        </w:tc>
        <w:tc>
          <w:tcPr>
            <w:textDirection w:val="lrTb"/>
            <w:vAlign w:val="top"/>
            <w:tcW w:type="dxa" w:w="2130"/>
          </w:tcPr>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合同签订之日</w:t>
            </w:r>
          </w:p>
        </w:tc>
        <w:tc>
          <w:tcPr>
            <w:textDirection w:val="lrTb"/>
            <w:vAlign w:val="top"/>
            <w:tcW w:type="dxa" w:w="2131"/>
          </w:tcPr>
          <w:p w:rsidP="0043178d">
            <w:pPr>
              <w:pStyle w:val="Normal"/>
              <w:rPr>
                <w:rStyle w:val="NormalCharacter"/>
                <w:szCs w:val="28"/>
                <w:sz w:val="28"/>
                <w:kern w:val="2"/>
                <w:lang w:val="en-US" w:eastAsia="zh-CN" w:bidi="ar-SA"/>
                <w:rFonts w:eastAsia="宋体"/>
              </w:rPr>
              <w:ind w:firstLine="560" w:firstLineChars="200"/>
              <w:spacing w:line="240" w:lineRule="auto"/>
              <w:jc w:val="both"/>
            </w:pPr>
            <w:r w:rsidR="0043178d">
              <w:rPr>
                <w:rStyle w:val="NormalCharacter"/>
                <w:szCs w:val="28"/>
                <w:sz w:val="28"/>
                <w:kern w:val="2"/>
                <w:lang w:val="en-US" w:eastAsia="zh-CN" w:bidi="ar-SA"/>
                <w:rFonts w:eastAsia="宋体"/>
              </w:rPr>
              <w:t xml:space="preserve">60%</w:t>
            </w:r>
          </w:p>
        </w:tc>
        <w:tc>
          <w:tcPr>
            <w:textDirection w:val="lrTb"/>
            <w:vAlign w:val="top"/>
            <w:tcW w:type="dxa" w:w="2131"/>
          </w:tcPr>
          <w:p w:rsidP="00c24e76">
            <w:pPr>
              <w:pStyle w:val="Normal"/>
              <w:rPr>
                <w:rStyle w:val="NormalCharacter"/>
                <w:szCs w:val="28"/>
                <w:sz w:val="28"/>
                <w:kern w:val="2"/>
                <w:lang w:val="en-US" w:eastAsia="zh-CN" w:bidi="ar-SA"/>
                <w:rFonts w:eastAsia="宋体"/>
              </w:rPr>
              <w:spacing w:line="240" w:lineRule="auto"/>
              <w:jc w:val="both"/>
            </w:pPr>
          </w:p>
        </w:tc>
      </w:tr>
      <w:tr>
        <w:tc>
          <w:tcPr>
            <w:textDirection w:val="lrTb"/>
            <w:vAlign w:val="top"/>
            <w:tcW w:type="dxa" w:w="2130"/>
          </w:tcPr>
          <w:p w:rsidP="0043178d">
            <w:pPr>
              <w:pStyle w:val="Normal"/>
              <w:rPr>
                <w:rStyle w:val="NormalCharacter"/>
                <w:szCs w:val="28"/>
                <w:sz w:val="28"/>
                <w:kern w:val="2"/>
                <w:lang w:val="en-US" w:eastAsia="zh-CN" w:bidi="ar-SA"/>
                <w:rFonts w:eastAsia="宋体"/>
              </w:rPr>
              <w:ind w:firstLine="420" w:firstLineChars="150"/>
              <w:spacing w:line="240" w:lineRule="auto"/>
              <w:jc w:val="both"/>
            </w:pPr>
            <w:r w:rsidR="0043178d">
              <w:rPr>
                <w:rStyle w:val="NormalCharacter"/>
                <w:szCs w:val="28"/>
                <w:sz w:val="28"/>
                <w:kern w:val="2"/>
                <w:lang w:val="en-US" w:eastAsia="zh-CN" w:bidi="ar-SA"/>
                <w:rFonts w:eastAsia="宋体"/>
              </w:rPr>
              <w:t xml:space="preserve">第二次</w:t>
            </w:r>
          </w:p>
        </w:tc>
        <w:tc>
          <w:tcPr>
            <w:textDirection w:val="lrTb"/>
            <w:vAlign w:val="top"/>
            <w:tcW w:type="dxa" w:w="2130"/>
          </w:tcPr>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工程进度过半</w:t>
            </w:r>
          </w:p>
        </w:tc>
        <w:tc>
          <w:tcPr>
            <w:textDirection w:val="lrTb"/>
            <w:vAlign w:val="top"/>
            <w:tcW w:type="dxa" w:w="2131"/>
          </w:tcPr>
          <w:p w:rsidP="0043178d">
            <w:pPr>
              <w:pStyle w:val="Normal"/>
              <w:rPr>
                <w:rStyle w:val="NormalCharacter"/>
                <w:szCs w:val="28"/>
                <w:sz w:val="28"/>
                <w:kern w:val="2"/>
                <w:lang w:val="en-US" w:eastAsia="zh-CN" w:bidi="ar-SA"/>
                <w:rFonts w:eastAsia="宋体"/>
              </w:rPr>
              <w:ind w:firstLine="560" w:firstLineChars="200"/>
              <w:spacing w:line="240" w:lineRule="auto"/>
              <w:jc w:val="both"/>
            </w:pPr>
            <w:r w:rsidR="0043178d">
              <w:rPr>
                <w:rStyle w:val="NormalCharacter"/>
                <w:szCs w:val="28"/>
                <w:sz w:val="28"/>
                <w:kern w:val="2"/>
                <w:lang w:val="en-US" w:eastAsia="zh-CN" w:bidi="ar-SA"/>
                <w:rFonts w:eastAsia="宋体"/>
              </w:rPr>
              <w:t xml:space="preserve">35%</w:t>
            </w:r>
          </w:p>
        </w:tc>
        <w:tc>
          <w:tcPr>
            <w:textDirection w:val="lrTb"/>
            <w:vAlign w:val="top"/>
            <w:tcW w:type="dxa" w:w="2131"/>
          </w:tcPr>
          <w:p w:rsidP="00c24e76">
            <w:pPr>
              <w:pStyle w:val="Normal"/>
              <w:rPr>
                <w:rStyle w:val="NormalCharacter"/>
                <w:szCs w:val="28"/>
                <w:sz w:val="28"/>
                <w:kern w:val="2"/>
                <w:lang w:val="en-US" w:eastAsia="zh-CN" w:bidi="ar-SA"/>
                <w:rFonts w:eastAsia="宋体"/>
              </w:rPr>
              <w:spacing w:line="240" w:lineRule="auto"/>
              <w:jc w:val="both"/>
            </w:pPr>
          </w:p>
        </w:tc>
      </w:tr>
      <w:tr>
        <w:tc>
          <w:tcPr>
            <w:textDirection w:val="lrTb"/>
            <w:vAlign w:val="top"/>
            <w:tcW w:type="dxa" w:w="2130"/>
          </w:tcPr>
          <w:p w:rsidP="0043178d">
            <w:pPr>
              <w:pStyle w:val="Normal"/>
              <w:rPr>
                <w:rStyle w:val="NormalCharacter"/>
                <w:szCs w:val="28"/>
                <w:sz w:val="28"/>
                <w:kern w:val="2"/>
                <w:lang w:val="en-US" w:eastAsia="zh-CN" w:bidi="ar-SA"/>
                <w:rFonts w:eastAsia="宋体"/>
              </w:rPr>
              <w:ind w:firstLine="420" w:firstLineChars="150"/>
              <w:spacing w:line="240" w:lineRule="auto"/>
              <w:jc w:val="both"/>
            </w:pPr>
            <w:r w:rsidR="0043178d">
              <w:rPr>
                <w:rStyle w:val="NormalCharacter"/>
                <w:szCs w:val="28"/>
                <w:sz w:val="28"/>
                <w:kern w:val="2"/>
                <w:lang w:val="en-US" w:eastAsia="zh-CN" w:bidi="ar-SA"/>
                <w:rFonts w:eastAsia="宋体"/>
              </w:rPr>
              <w:t xml:space="preserve">第三次</w:t>
            </w:r>
          </w:p>
        </w:tc>
        <w:tc>
          <w:tcPr>
            <w:textDirection w:val="lrTb"/>
            <w:vAlign w:val="top"/>
            <w:tcW w:type="dxa" w:w="2130"/>
          </w:tcPr>
          <w:p w:rsidP="0043178d">
            <w:pPr>
              <w:pStyle w:val="Normal"/>
              <w:rPr>
                <w:rStyle w:val="NormalCharacter"/>
                <w:szCs w:val="28"/>
                <w:sz w:val="28"/>
                <w:kern w:val="2"/>
                <w:lang w:val="en-US" w:eastAsia="zh-CN" w:bidi="ar-SA"/>
                <w:rFonts w:eastAsia="宋体"/>
              </w:rPr>
              <w:ind w:firstLine="140" w:firstLineChars="50"/>
              <w:spacing w:line="240" w:lineRule="auto"/>
              <w:jc w:val="both"/>
            </w:pPr>
            <w:r w:rsidR="0043178d">
              <w:rPr>
                <w:rStyle w:val="NormalCharacter"/>
                <w:szCs w:val="28"/>
                <w:sz w:val="28"/>
                <w:kern w:val="2"/>
                <w:lang w:val="en-US" w:eastAsia="zh-CN" w:bidi="ar-SA"/>
                <w:rFonts w:eastAsia="宋体"/>
              </w:rPr>
              <w:t xml:space="preserve">工程验收后</w:t>
            </w:r>
          </w:p>
        </w:tc>
        <w:tc>
          <w:tcPr>
            <w:textDirection w:val="lrTb"/>
            <w:vAlign w:val="top"/>
            <w:tcW w:type="dxa" w:w="2131"/>
          </w:tcPr>
          <w:p w:rsidP="0043178d">
            <w:pPr>
              <w:pStyle w:val="Normal"/>
              <w:rPr>
                <w:rStyle w:val="NormalCharacter"/>
                <w:szCs w:val="28"/>
                <w:sz w:val="28"/>
                <w:kern w:val="2"/>
                <w:lang w:val="en-US" w:eastAsia="zh-CN" w:bidi="ar-SA"/>
                <w:rFonts w:eastAsia="宋体"/>
              </w:rPr>
              <w:ind w:firstLine="560" w:firstLineChars="200"/>
              <w:spacing w:line="240" w:lineRule="auto"/>
              <w:jc w:val="both"/>
            </w:pPr>
            <w:r w:rsidR="0043178d">
              <w:rPr>
                <w:rStyle w:val="NormalCharacter"/>
                <w:szCs w:val="28"/>
                <w:sz w:val="28"/>
                <w:kern w:val="2"/>
                <w:lang w:val="en-US" w:eastAsia="zh-CN" w:bidi="ar-SA"/>
                <w:rFonts w:eastAsia="宋体"/>
              </w:rPr>
              <w:t xml:space="preserve">5%</w:t>
            </w:r>
          </w:p>
        </w:tc>
        <w:tc>
          <w:tcPr>
            <w:textDirection w:val="lrTb"/>
            <w:vAlign w:val="top"/>
            <w:tcW w:type="dxa" w:w="2131"/>
          </w:tcPr>
          <w:p w:rsidP="00c24e76">
            <w:pPr>
              <w:pStyle w:val="Normal"/>
              <w:rPr>
                <w:rStyle w:val="NormalCharacter"/>
                <w:szCs w:val="28"/>
                <w:sz w:val="28"/>
                <w:kern w:val="2"/>
                <w:lang w:val="en-US" w:eastAsia="zh-CN" w:bidi="ar-SA"/>
                <w:rFonts w:eastAsia="宋体"/>
              </w:rPr>
              <w:spacing w:line="240" w:lineRule="auto"/>
              <w:jc w:val="both"/>
            </w:pPr>
          </w:p>
        </w:tc>
      </w:tr>
    </w:tbl>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7.3工程验收合格后，乙方应向甲方提供工程结算，并将有关材料交送甲方，甲方接到资料后，如未有异议，即视为同意，如两日内不验收视为验收合格，并支付第三次工程余款______________.</w:t>
      </w:r>
    </w:p>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八，违约责任</w:t>
      </w:r>
    </w:p>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8.1凡因本合同双方当事人中的一方不履行合同给对方造成损失的，均由责任方承担责任，并赔偿给对方造成的一切经济损失。</w:t>
      </w:r>
    </w:p>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8.2因一方原因，造成合同无法继续履行时，该方应及时通知另一方，办理终止合同手续，并由责任方赔偿对方相应的损失。</w:t>
      </w:r>
    </w:p>
    <w:p w:rsidP="00c24e76">
      <w:pPr>
        <w:pStyle w:val="Normal"/>
        <w:rPr>
          <w:rStyle w:val="NormalCharacter"/>
          <w:szCs w:val="28"/>
          <w:sz w:val="28"/>
          <w:kern w:val="2"/>
          <w:lang w:val="en-US" w:eastAsia="zh-CN" w:bidi="ar-SA"/>
          <w:rFonts w:eastAsia="宋体"/>
        </w:rPr>
        <w:spacing w:line="240" w:lineRule="auto"/>
        <w:jc w:val="both"/>
      </w:pPr>
      <w:r w:rsidR="0043178d">
        <w:rPr>
          <w:rStyle w:val="NormalCharacter"/>
          <w:szCs w:val="28"/>
          <w:sz w:val="28"/>
          <w:kern w:val="2"/>
          <w:lang w:val="en-US" w:eastAsia="zh-CN" w:bidi="ar-SA"/>
          <w:rFonts w:eastAsia="宋体"/>
        </w:rPr>
        <w:t xml:space="preserve">九，</w:t>
      </w:r>
      <w:r w:rsidR="004a0a5a">
        <w:rPr>
          <w:rStyle w:val="NormalCharacter"/>
          <w:szCs w:val="28"/>
          <w:sz w:val="28"/>
          <w:kern w:val="2"/>
          <w:lang w:val="en-US" w:eastAsia="zh-CN" w:bidi="ar-SA"/>
          <w:rFonts w:eastAsia="宋体"/>
        </w:rPr>
        <w:t xml:space="preserve">其他条款约定：________________________________________</w:t>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t xml:space="preserve">______________________________________________________________________________________________________________________.十，附则</w:t>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t xml:space="preserve">10.1本合同经甲，乙双方签字（盖章）后生效，本合同一式两份，甲，乙双方各执一份，工程履行完成后合同自动终止。</w:t>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t xml:space="preserve">10.2本合同附件包括：【设计图纸】【工程变更单】【工程报价单】上述附件均为合同组成的部分，与合同正文具有同等效力。</w:t>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t xml:space="preserve">甲方：                                 乙方：</w:t>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4a0a5a">
        <w:rPr>
          <w:rStyle w:val="NormalCharacter"/>
          <w:szCs w:val="28"/>
          <w:sz w:val="28"/>
          <w:kern w:val="2"/>
          <w:lang w:val="en-US" w:eastAsia="zh-CN" w:bidi="ar-SA"/>
          <w:rFonts w:eastAsia="宋体"/>
        </w:rPr>
        <w:t xml:space="preserve">联系电话：                             联系电话：</w:t>
      </w:r>
    </w:p>
    <w:p w:rsidP="00c24e76">
      <w:pPr>
        <w:pStyle w:val="Normal"/>
        <w:rPr>
          <w:rStyle w:val="NormalCharacter"/>
          <w:szCs w:val="28"/>
          <w:sz w:val="28"/>
          <w:kern w:val="2"/>
          <w:lang w:val="en-US" w:eastAsia="zh-CN" w:bidi="ar-SA"/>
          <w:rFonts w:eastAsia="宋体"/>
        </w:rPr>
        <w:spacing w:line="240" w:lineRule="auto"/>
        <w:jc w:val="both"/>
      </w:pPr>
      <w:r w:rsidR="00794a54">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924a1f">
        <w:rPr>
          <w:rStyle w:val="NormalCharacter"/>
          <w:szCs w:val="28"/>
          <w:sz w:val="28"/>
          <w:kern w:val="2"/>
          <w:lang w:val="en-US" w:eastAsia="zh-CN" w:bidi="ar-SA"/>
          <w:rFonts w:eastAsia="宋体"/>
        </w:rPr>
      </w:r>
    </w:p>
    <w:p w:rsidP="00c24e76">
      <w:pPr>
        <w:pStyle w:val="Normal"/>
        <w:rPr>
          <w:rStyle w:val="NormalCharacter"/>
          <w:szCs w:val="28"/>
          <w:sz w:val="28"/>
          <w:kern w:val="2"/>
          <w:lang w:val="en-US" w:eastAsia="zh-CN" w:bidi="ar-SA"/>
          <w:rFonts w:eastAsia="宋体"/>
        </w:rPr>
        <w:spacing w:line="240" w:lineRule="auto"/>
        <w:jc w:val="both"/>
      </w:pPr>
      <w:r w:rsidR="00924a1f">
        <w:rPr>
          <w:rStyle w:val="NormalCharacter"/>
          <w:szCs w:val="28"/>
          <w:sz w:val="28"/>
          <w:kern w:val="2"/>
          <w:lang w:val="en-US" w:eastAsia="zh-CN" w:bidi="ar-SA"/>
          <w:rFonts w:eastAsia="宋体"/>
        </w:rPr>
        <w:t xml:space="preserve">​</w:t>
      </w:r>
      <w:r w:rsidR="00924a1f">
        <w:rPr>
          <w:rStyle w:val="NormalCharacter"/>
          <w:szCs w:val="28"/>
          <w:sz w:val="28"/>
          <w:kern w:val="2"/>
          <w:lang w:val="en-US" w:eastAsia="zh-CN" w:bidi="ar-SA"/>
          <w:rFonts w:eastAsia="宋体"/>
        </w:rPr>
        <w:t xml:space="preserve">​​​​​​​</w:t>
      </w:r>
      <w:r w:rsidR="00c24e76" w:rsidRPr="00c24e76">
        <w:rPr>
          <w:rStyle w:val="NormalCharacter"/>
          <w:szCs w:val="28"/>
          <w:sz w:val="28"/>
          <w:kern w:val="2"/>
          <w:lang w:val="en-US" w:eastAsia="zh-CN" w:bidi="ar-SA"/>
          <w:rFonts w:eastAsia="宋体"/>
        </w:rPr>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3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3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54895fde"/>
    <w:multiLevelType w:val="hybridMultilevel"/>
    <w:tmpl w:val="80dad0c2"/>
    <w:lvl w:ilvl="0">
      <w:start w:val="1"/>
      <w:numFmt w:val="japaneseCounting"/>
      <w:suff w:val="tab"/>
      <w:lvlText w:val="%1，"/>
      <w:lvlJc w:val="left"/>
      <w:pPr>
        <w:pStyle w:val="Normal"/>
        <w:widowControl/>
        <w:ind w:hanging="720" w:left="720"/>
        <w:spacing w:line="240" w:lineRule="auto"/>
      </w:pPr>
      <w:rPr>
        <w:rStyle w:val="NormalCharacter"/>
      </w:rPr>
    </w:lvl>
    <w:lvl w:ilvl="1">
      <w:start w:val="1"/>
      <w:numFmt w:val="lowerLetter"/>
      <w:suff w:val="tab"/>
      <w:lvlText w:val="%a)"/>
      <w:lvlJc w:val="left"/>
      <w:pPr>
        <w:pStyle w:val="Normal"/>
        <w:widowControl/>
        <w:ind w:hanging="420" w:left="840"/>
        <w:spacing w:line="240" w:lineRule="auto"/>
      </w:pPr>
      <w:rPr>
        <w:rStyle w:val="NormalCharacter"/>
      </w:rPr>
    </w:lvl>
    <w:lvl w:ilvl="2">
      <w:start w:val="1"/>
      <w:numFmt w:val="lowerRoman"/>
      <w:suff w:val="tab"/>
      <w:lvlText w:val="%i."/>
      <w:lvlJc w:val="right"/>
      <w:pPr>
        <w:pStyle w:val="Normal"/>
        <w:widowControl/>
        <w:ind w:hanging="420" w:left="1260"/>
        <w:spacing w:line="240" w:lineRule="auto"/>
      </w:pPr>
      <w:rPr>
        <w:rStyle w:val="NormalCharacter"/>
      </w:rPr>
    </w:lvl>
    <w:lvl w:ilvl="3">
      <w:start w:val="1"/>
      <w:numFmt w:val="decimal"/>
      <w:suff w:val="tab"/>
      <w:lvlText w:val="%1."/>
      <w:lvlJc w:val="left"/>
      <w:pPr>
        <w:pStyle w:val="Normal"/>
        <w:widowControl/>
        <w:ind w:hanging="420" w:left="1680"/>
        <w:spacing w:line="240" w:lineRule="auto"/>
      </w:pPr>
      <w:rPr>
        <w:rStyle w:val="NormalCharacter"/>
      </w:rPr>
    </w:lvl>
    <w:lvl w:ilvl="4">
      <w:start w:val="1"/>
      <w:numFmt w:val="lowerLetter"/>
      <w:suff w:val="tab"/>
      <w:lvlText w:val="%a)"/>
      <w:lvlJc w:val="left"/>
      <w:pPr>
        <w:pStyle w:val="Normal"/>
        <w:widowControl/>
        <w:ind w:hanging="420" w:left="2100"/>
        <w:spacing w:line="240" w:lineRule="auto"/>
      </w:pPr>
      <w:rPr>
        <w:rStyle w:val="NormalCharacter"/>
      </w:rPr>
    </w:lvl>
    <w:lvl w:ilvl="5">
      <w:start w:val="1"/>
      <w:numFmt w:val="lowerRoman"/>
      <w:suff w:val="tab"/>
      <w:lvlText w:val="%i."/>
      <w:lvlJc w:val="right"/>
      <w:pPr>
        <w:pStyle w:val="Normal"/>
        <w:widowControl/>
        <w:ind w:hanging="420" w:left="2520"/>
        <w:spacing w:line="240" w:lineRule="auto"/>
      </w:pPr>
      <w:rPr>
        <w:rStyle w:val="NormalCharacter"/>
      </w:rPr>
    </w:lvl>
    <w:lvl w:ilvl="6">
      <w:start w:val="1"/>
      <w:numFmt w:val="decimal"/>
      <w:suff w:val="tab"/>
      <w:lvlText w:val="%1."/>
      <w:lvlJc w:val="left"/>
      <w:pPr>
        <w:pStyle w:val="Normal"/>
        <w:widowControl/>
        <w:ind w:hanging="420" w:left="2940"/>
        <w:spacing w:line="240" w:lineRule="auto"/>
      </w:pPr>
      <w:rPr>
        <w:rStyle w:val="NormalCharacter"/>
      </w:rPr>
    </w:lvl>
    <w:lvl w:ilvl="7">
      <w:start w:val="1"/>
      <w:numFmt w:val="lowerLetter"/>
      <w:suff w:val="tab"/>
      <w:lvlText w:val="%a)"/>
      <w:lvlJc w:val="left"/>
      <w:pPr>
        <w:pStyle w:val="Normal"/>
        <w:widowControl/>
        <w:ind w:hanging="420" w:left="3360"/>
        <w:spacing w:line="240" w:lineRule="auto"/>
      </w:pPr>
      <w:rPr>
        <w:rStyle w:val="NormalCharacter"/>
      </w:rPr>
    </w:lvl>
    <w:lvl w:ilvl="8">
      <w:start w:val="1"/>
      <w:numFmt w:val="lowerRoman"/>
      <w:suff w:val="tab"/>
      <w:lvlText w:val="%i."/>
      <w:lvlJc w:val="right"/>
      <w:pPr>
        <w:pStyle w:val="Normal"/>
        <w:widowControl/>
        <w:ind w:hanging="420" w:left="3780"/>
        <w:spacing w:line="240" w:lineRule="auto"/>
      </w:pPr>
      <w:rPr>
        <w:rStyle w:val="NormalCharacter"/>
      </w:rPr>
    </w:lvl>
  </w:abstractNum>
  <w:num w:numId="1">
    <w:abstractNumId w:val="0"/>
  </w:num>
</w:numbering>
</file>

<file path=word/settings.xml><?xml version="1.0" encoding="utf-8"?>
<w:settings xmlns:w="http://schemas.openxmlformats.org/wordprocessingml/2006/main">
  <w:zoom w:percent="100"/>
  <w:embedSystemFonts/>
  <w:proofState w:grammar="clean"/>
  <w:stylePaneFormatFilter w:val="3f01"/>
  <w:defaultTabStop w:val="420"/>
  <w:displayHorizontalDrawingGridEvery w:val="0"/>
  <w:displayVerticalDrawingGridEvery w:val="2"/>
  <w:doNotUseMarginsForDrawingGridOrigin/>
  <w:noPunctuationKerning/>
  <w:footnotePr w:numStart="1" w:pos="docEnd"/>
  <w:compat>
    <w:adjustLineHeightInTable/>
    <w:balanceSingleByteDoubleByteWidth/>
    <w:doNotExpandShiftReturn/>
    <w:doNotLeaveBackslashAlone/>
  </w:compat>
  <w:rsids>
    <w:rsid w:val="00c24e76"/>
    <w:rsid w:val="00924a1f"/>
    <w:rsid w:val="00082c65"/>
    <w:rsid w:val="004a0a5a"/>
    <w:rsid w:val="0084104c"/>
    <w:rsid w:val="00ec2cf7"/>
    <w:rsid w:val="00794a54"/>
    <w:rsid w:val="00e419d9"/>
    <w:rsid w:val="00dc0eae"/>
    <w:rsid w:val="0043178d"/>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eastAsia="宋体"/>
      </w:rPr>
      <w:spacing w:line="240" w:lineRule="auto"/>
      <w:jc w:val="both"/>
    </w:pPr>
    <w:rPr>
      <w:szCs w:val="24"/>
      <w:sz w:val="21"/>
      <w:kern w:val="2"/>
      <w:lang w:val="en-US" w:eastAsia="zh-CN" w:bidi="ar-SA"/>
      <w:rFonts w:eastAsia="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