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业务合规整改承诺书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致：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情况说明</w:t>
      </w:r>
    </w:p>
    <w:p>
      <w:pPr>
        <w:numPr>
          <w:ilvl w:val="0"/>
          <w:numId w:val="0"/>
        </w:numPr>
        <w:rPr>
          <w:rFonts w:hint="default"/>
          <w:u w:val="single"/>
          <w:lang w:val="en-US" w:eastAsia="zh-CN"/>
        </w:rPr>
      </w:pPr>
      <w:r>
        <w:rPr>
          <w:rFonts w:hint="eastAsia"/>
        </w:rPr>
        <w:t>我司</w:t>
      </w:r>
      <w:r>
        <w:rPr>
          <w:rFonts w:hint="eastAsia"/>
          <w:lang w:eastAsia="zh-CN"/>
        </w:rPr>
        <w:t>（</w:t>
      </w:r>
      <w:r>
        <w:rPr>
          <w:rFonts w:hint="eastAsia"/>
        </w:rPr>
        <w:t>公司全称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主叫号码                             </w:t>
      </w:r>
      <w:bookmarkStart w:id="0" w:name="_GoBack"/>
      <w:bookmarkEnd w:id="0"/>
      <w:r>
        <w:rPr>
          <w:rFonts w:hint="eastAsia"/>
        </w:rPr>
        <w:t>因如下情况产生违规行为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本次违规的原因</w:t>
      </w:r>
      <w:r>
        <w:rPr>
          <w:rFonts w:hint="eastAsia"/>
          <w:lang w:eastAsia="zh-CN"/>
        </w:rPr>
        <w:t>）：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  <w:r>
        <w:rPr>
          <w:rFonts w:hint="eastAsia"/>
          <w:u w:val="none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二整改办法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</w:rPr>
        <w:t>鉴于我司此次业务违规给对方带来不良影响，我司承诺做出如下整改办法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/>
          <w:u w:val="single"/>
          <w:lang w:eastAsia="zh-CN"/>
        </w:rPr>
      </w:pPr>
      <w:r>
        <w:rPr>
          <w:rFonts w:hint="eastAsia"/>
          <w:u w:val="single"/>
        </w:rPr>
        <w:t>我</w:t>
      </w:r>
      <w:r>
        <w:rPr>
          <w:rFonts w:hint="eastAsia"/>
          <w:u w:val="single"/>
          <w:lang w:val="en-US" w:eastAsia="zh-CN"/>
        </w:rPr>
        <w:t>司</w:t>
      </w:r>
      <w:r>
        <w:rPr>
          <w:rFonts w:hint="eastAsia"/>
          <w:u w:val="single"/>
        </w:rPr>
        <w:t>会加强坐席话务话术监管，由专职员工对呼出内容进行审核，增加质检录音检查强度</w:t>
      </w:r>
      <w:r>
        <w:rPr>
          <w:rFonts w:hint="eastAsia"/>
          <w:u w:val="single"/>
          <w:lang w:eastAsia="zh-CN"/>
        </w:rPr>
        <w:t>，对违规行为重点教育，做到意识教育与行为监督双向管控，杜绝同类现象的出现。如再次出现此类事件，我司愿意承担一切责任和处罚。</w:t>
      </w:r>
    </w:p>
    <w:p>
      <w:pPr>
        <w:numPr>
          <w:ilvl w:val="0"/>
          <w:numId w:val="0"/>
        </w:numPr>
        <w:rPr>
          <w:rFonts w:hint="eastAsia"/>
          <w:b/>
          <w:bCs/>
          <w:u w:val="none"/>
          <w:lang w:eastAsia="zh-CN"/>
        </w:rPr>
      </w:pPr>
      <w:r>
        <w:rPr>
          <w:rFonts w:hint="eastAsia"/>
          <w:b/>
          <w:bCs/>
          <w:u w:val="single"/>
          <w:lang w:val="en-US" w:eastAsia="zh-CN"/>
        </w:rPr>
        <w:t>三、</w:t>
      </w:r>
      <w:r>
        <w:rPr>
          <w:rFonts w:hint="eastAsia"/>
          <w:b/>
          <w:bCs/>
          <w:u w:val="none"/>
          <w:lang w:eastAsia="zh-CN"/>
        </w:rPr>
        <w:t>再次违规处理办法</w:t>
      </w:r>
    </w:p>
    <w:p>
      <w:pPr>
        <w:numPr>
          <w:ilvl w:val="0"/>
          <w:numId w:val="0"/>
        </w:numPr>
        <w:ind w:leftChars="0"/>
        <w:rPr>
          <w:rFonts w:hint="eastAsia"/>
          <w:u w:val="none"/>
          <w:lang w:eastAsia="zh-CN"/>
        </w:rPr>
      </w:pPr>
      <w:r>
        <w:rPr>
          <w:rFonts w:hint="eastAsia"/>
          <w:u w:val="none"/>
          <w:lang w:val="en-US" w:eastAsia="zh-CN"/>
        </w:rPr>
        <w:t>如我司</w:t>
      </w:r>
      <w:r>
        <w:rPr>
          <w:rFonts w:hint="eastAsia"/>
          <w:u w:val="none"/>
          <w:lang w:eastAsia="zh-CN"/>
        </w:rPr>
        <w:t>有再次违规的情况，</w:t>
      </w:r>
      <w:r>
        <w:rPr>
          <w:rFonts w:hint="eastAsia"/>
          <w:u w:val="none"/>
          <w:lang w:val="en-US" w:eastAsia="zh-CN"/>
        </w:rPr>
        <w:t>我司</w:t>
      </w:r>
      <w:r>
        <w:rPr>
          <w:rFonts w:hint="eastAsia"/>
          <w:u w:val="none"/>
          <w:lang w:eastAsia="zh-CN"/>
        </w:rPr>
        <w:t>接受如下违规处理办法：</w:t>
      </w:r>
    </w:p>
    <w:p>
      <w:pPr>
        <w:numPr>
          <w:ilvl w:val="0"/>
          <w:numId w:val="2"/>
        </w:numPr>
        <w:ind w:leftChars="0"/>
        <w:rPr>
          <w:rFonts w:hint="eastAsia"/>
          <w:u w:val="none"/>
          <w:lang w:eastAsia="zh-CN"/>
        </w:rPr>
      </w:pPr>
      <w:r>
        <w:rPr>
          <w:rFonts w:hint="eastAsia"/>
          <w:u w:val="none"/>
          <w:lang w:eastAsia="zh-CN"/>
        </w:rPr>
        <w:t>关停账号，</w:t>
      </w:r>
    </w:p>
    <w:p>
      <w:pPr>
        <w:numPr>
          <w:ilvl w:val="0"/>
          <w:numId w:val="0"/>
        </w:numPr>
        <w:rPr>
          <w:rFonts w:hint="eastAsia" w:eastAsiaTheme="minorEastAsia"/>
          <w:u w:val="none"/>
          <w:lang w:eastAsia="zh-CN"/>
        </w:rPr>
      </w:pPr>
      <w:r>
        <w:rPr>
          <w:rFonts w:hint="eastAsia"/>
          <w:u w:val="none"/>
          <w:lang w:val="en-US" w:eastAsia="zh-CN"/>
        </w:rPr>
        <w:t>2</w:t>
      </w:r>
      <w:r>
        <w:rPr>
          <w:rFonts w:hint="eastAsia"/>
          <w:u w:val="none"/>
          <w:lang w:eastAsia="zh-CN"/>
        </w:rPr>
        <w:t>、承担罚款，</w:t>
      </w:r>
    </w:p>
    <w:p>
      <w:pPr>
        <w:numPr>
          <w:ilvl w:val="0"/>
          <w:numId w:val="0"/>
        </w:numPr>
        <w:rPr>
          <w:rFonts w:hint="eastAsia" w:eastAsiaTheme="minorEastAsia"/>
          <w:u w:val="none"/>
          <w:lang w:eastAsia="zh-CN"/>
        </w:rPr>
      </w:pPr>
      <w:r>
        <w:rPr>
          <w:rFonts w:hint="eastAsia"/>
          <w:u w:val="none"/>
          <w:lang w:val="en-US" w:eastAsia="zh-CN"/>
        </w:rPr>
        <w:t>3、</w:t>
      </w:r>
      <w:r>
        <w:rPr>
          <w:rFonts w:hint="eastAsia"/>
          <w:u w:val="none"/>
          <w:lang w:eastAsia="zh-CN"/>
        </w:rPr>
        <w:t>终止合作，严重将追究法律责任。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AA566"/>
    <w:multiLevelType w:val="singleLevel"/>
    <w:tmpl w:val="C02AA566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C2609E8A"/>
    <w:multiLevelType w:val="singleLevel"/>
    <w:tmpl w:val="C2609E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00000000"/>
    <w:rsid w:val="098205D7"/>
    <w:rsid w:val="5FE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2023-04-07T06:17:00Z</dcterms:created>
  <dc:creator>86131</dc:creator>
  <cp:lastModifiedBy>HARDEN</cp:lastModifiedBy>
  <dcterms:modified xsi:type="dcterms:W3CDTF">2023-04-19T03:11:50Z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F49A9E9FF44847AAB39AE0DC052F0DB5_12</vt:lpwstr>
  </property>
</Properties>
</file>