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汾享礼遇暖冬礼奖励告知函</w:t>
      </w:r>
    </w:p>
    <w:p>
      <w:pPr>
        <w:jc w:val="both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尊敬的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（终端名称及编号）：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欢迎您加入汾酒“汾享礼遇”终端服务体系，您2023年11月1日-2023年12月10日通过汾酒终端信息管理系统累计签收</w:t>
      </w:r>
      <w:r>
        <w:rPr>
          <w:rFonts w:hint="eastAsia" w:ascii="仿宋" w:hAnsi="仿宋" w:eastAsia="仿宋" w:cs="仿宋"/>
          <w:color w:val="E54C5E" w:themeColor="accent6"/>
          <w:sz w:val="32"/>
          <w:szCs w:val="40"/>
          <w:u w:val="none"/>
          <w:lang w:val="en-US" w:eastAsia="zh-CN"/>
          <w14:textFill>
            <w14:solidFill>
              <w14:schemeClr w14:val="accent6"/>
            </w14:solidFill>
          </w14:textFill>
        </w:rPr>
        <w:t>53 度青花 30 复兴版汾酒、42 度青花 30 复兴版汾酒、53 度青花 20 汾酒、42 度青花 20 汾酒、53度巴拿马20汾酒、53度巴拿马10汾酒、42度巴拿马10汾酒、42度巴拿马基础版、53度巴拿马基础版、53度封坛15老白汾、53度10老白汾、53度醇柔老白汾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产品共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箱，共产生礼遇值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分，根据“</w:t>
      </w:r>
      <w:r>
        <w:rPr>
          <w:rFonts w:hint="eastAsia" w:ascii="仿宋" w:hAnsi="仿宋" w:eastAsia="仿宋" w:cs="仿宋"/>
          <w:color w:val="E54C5E" w:themeColor="accent6"/>
          <w:sz w:val="32"/>
          <w:szCs w:val="40"/>
          <w:u w:val="none"/>
          <w:lang w:val="en-US" w:eastAsia="zh-CN"/>
          <w14:textFill>
            <w14:solidFill>
              <w14:schemeClr w14:val="accent6"/>
            </w14:solidFill>
          </w14:textFill>
        </w:rPr>
        <w:t>汾享礼遇</w:t>
      </w:r>
      <w:r>
        <w:rPr>
          <w:rFonts w:hint="eastAsia" w:ascii="微软雅黑" w:hAnsi="微软雅黑" w:eastAsia="微软雅黑" w:cs="微软雅黑"/>
          <w:color w:val="E54C5E" w:themeColor="accent6"/>
          <w:sz w:val="32"/>
          <w:szCs w:val="40"/>
          <w:u w:val="none"/>
          <w:lang w:val="en-US" w:eastAsia="zh-CN"/>
          <w14:textFill>
            <w14:solidFill>
              <w14:schemeClr w14:val="accent6"/>
            </w14:solidFill>
          </w14:textFill>
        </w:rPr>
        <w:t>･</w:t>
      </w:r>
      <w:r>
        <w:rPr>
          <w:rFonts w:hint="eastAsia" w:ascii="仿宋" w:hAnsi="仿宋" w:eastAsia="仿宋" w:cs="仿宋"/>
          <w:color w:val="E54C5E" w:themeColor="accent6"/>
          <w:sz w:val="32"/>
          <w:szCs w:val="40"/>
          <w:u w:val="none"/>
          <w:lang w:val="en-US" w:eastAsia="zh-CN"/>
          <w14:textFill>
            <w14:solidFill>
              <w14:schemeClr w14:val="accent6"/>
            </w14:solidFill>
          </w14:textFill>
        </w:rPr>
        <w:t>暖冬礼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”活动办法，现给予奖励：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。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感谢您对汾酒的支持和信任，礼遇值后续还将享受其它支持，欢迎您继续累计礼遇值。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为保护您的权益，如遇汾享礼遇奖励发放问题，可在专用投诉通道进行反馈。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-798195</wp:posOffset>
            </wp:positionH>
            <wp:positionV relativeFrom="paragraph">
              <wp:posOffset>1656080</wp:posOffset>
            </wp:positionV>
            <wp:extent cx="1908810" cy="1800225"/>
            <wp:effectExtent l="0" t="0" r="1905" b="2540"/>
            <wp:wrapNone/>
            <wp:docPr id="1" name="图片 1" descr="9c6214e7ff389e42384b0c2229621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6214e7ff389e42384b0c2229621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投诉通道操作路径：打开“汾酒销售数字化管理系统”小程序，首页下拉至“线上业务”模块，点击“汾享礼遇投诉通道”、选择“反馈部门”为“总公司”，并填写反馈联系人及电话，将汾享礼遇发放中所遇问题反馈公司总部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公司安排专人进行跟踪反馈。</w:t>
      </w:r>
    </w:p>
    <w:p>
      <w:pPr>
        <w:ind w:firstLine="640"/>
        <w:jc w:val="center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 xml:space="preserve"> 本次奖励已收到，可确认签收：</w:t>
      </w:r>
    </w:p>
    <w:p>
      <w:pPr>
        <w:ind w:firstLine="640"/>
        <w:jc w:val="center"/>
        <w:rPr>
          <w:rFonts w:hint="default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 xml:space="preserve">                        2024年   月   日</w:t>
      </w: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YjkzMTYwZjI0ZDU1MzVmNWQ5YWQ0MjA4YmFhMjAifQ=="/>
  </w:docVars>
  <w:rsids>
    <w:rsidRoot w:val="44960232"/>
    <w:rsid w:val="0AA57748"/>
    <w:rsid w:val="0C4B0ADE"/>
    <w:rsid w:val="12CD5618"/>
    <w:rsid w:val="17683B61"/>
    <w:rsid w:val="1B256B4A"/>
    <w:rsid w:val="21C34409"/>
    <w:rsid w:val="2728062E"/>
    <w:rsid w:val="2AEB08C7"/>
    <w:rsid w:val="3A3D6A21"/>
    <w:rsid w:val="3B9C5B84"/>
    <w:rsid w:val="44960232"/>
    <w:rsid w:val="68B95296"/>
    <w:rsid w:val="70D75B23"/>
    <w:rsid w:val="7999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2023-11-08T06:04:00Z</dcterms:created>
  <dc:creator>宋伟栋</dc:creator>
  <cp:lastModifiedBy>汾酒冀京晓</cp:lastModifiedBy>
  <dcterms:modified xsi:type="dcterms:W3CDTF">2024-01-26T01:30:36Z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DC3C08CDE11841678791F7A33B0DABEB_13</vt:lpwstr>
  </property>
</Properties>
</file>