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72"/>
          <w:szCs w:val="72"/>
          <w:lang w:val="en-US" w:eastAsia="zh-CN"/>
        </w:rPr>
      </w:pPr>
    </w:p>
    <w:p>
      <w:pPr>
        <w:rPr>
          <w:rFonts w:hint="eastAsia"/>
          <w:sz w:val="72"/>
          <w:szCs w:val="72"/>
          <w:lang w:val="en-US" w:eastAsia="zh-CN"/>
        </w:rPr>
      </w:pPr>
    </w:p>
    <w:p>
      <w:pPr>
        <w:rPr>
          <w:rFonts w:hint="eastAsia"/>
          <w:sz w:val="72"/>
          <w:szCs w:val="72"/>
          <w:lang w:val="en-US" w:eastAsia="zh-CN"/>
        </w:rPr>
      </w:pPr>
    </w:p>
    <w:p>
      <w:pPr>
        <w:rPr>
          <w:rFonts w:hint="eastAsia"/>
          <w:sz w:val="72"/>
          <w:szCs w:val="72"/>
          <w:lang w:val="en-US" w:eastAsia="zh-CN"/>
        </w:rPr>
      </w:pPr>
    </w:p>
    <w:p>
      <w:pPr>
        <w:jc w:val="center"/>
        <w:rPr>
          <w:rFonts w:hint="default"/>
          <w:b/>
          <w:bCs/>
          <w:sz w:val="84"/>
          <w:szCs w:val="84"/>
          <w:lang w:val="en-US" w:eastAsia="zh-CN"/>
        </w:rPr>
      </w:pPr>
      <w:r>
        <w:rPr>
          <w:rFonts w:hint="eastAsia"/>
          <w:b/>
          <w:bCs/>
          <w:sz w:val="84"/>
          <w:szCs w:val="84"/>
          <w:lang w:val="en-US" w:eastAsia="zh-CN"/>
        </w:rPr>
        <w:t>新媒体对大学生</w:t>
      </w:r>
    </w:p>
    <w:p>
      <w:pPr>
        <w:jc w:val="center"/>
        <w:rPr>
          <w:rFonts w:hint="default"/>
          <w:b/>
          <w:bCs/>
          <w:sz w:val="84"/>
          <w:szCs w:val="84"/>
          <w:lang w:val="en-US" w:eastAsia="zh-CN"/>
        </w:rPr>
      </w:pPr>
      <w:r>
        <w:rPr>
          <w:rFonts w:hint="eastAsia"/>
          <w:b/>
          <w:bCs/>
          <w:sz w:val="84"/>
          <w:szCs w:val="84"/>
          <w:lang w:val="en-US" w:eastAsia="zh-CN"/>
        </w:rPr>
        <w:t>的现状分析与影响</w:t>
      </w:r>
    </w:p>
    <w:p>
      <w:pPr>
        <w:jc w:val="center"/>
        <w:rPr>
          <w:rFonts w:hint="eastAsia"/>
          <w:sz w:val="84"/>
          <w:szCs w:val="84"/>
          <w:lang w:val="en-US" w:eastAsia="zh-CN"/>
        </w:rPr>
      </w:pPr>
    </w:p>
    <w:p>
      <w:pPr>
        <w:ind w:firstLine="2640" w:firstLineChars="600"/>
        <w:jc w:val="both"/>
        <w:rPr>
          <w:rFonts w:hint="eastAsia"/>
          <w:sz w:val="44"/>
          <w:szCs w:val="44"/>
          <w:lang w:val="en-US" w:eastAsia="zh-CN"/>
        </w:rPr>
      </w:pPr>
    </w:p>
    <w:p>
      <w:pPr>
        <w:ind w:firstLine="2640" w:firstLineChars="600"/>
        <w:jc w:val="both"/>
        <w:rPr>
          <w:rFonts w:hint="eastAsia"/>
          <w:sz w:val="44"/>
          <w:szCs w:val="44"/>
          <w:lang w:val="en-US" w:eastAsia="zh-CN"/>
        </w:rPr>
      </w:pPr>
    </w:p>
    <w:p>
      <w:pPr>
        <w:spacing w:line="480" w:lineRule="auto"/>
        <w:ind w:firstLine="2400" w:firstLineChars="500"/>
        <w:jc w:val="both"/>
        <w:rPr>
          <w:rFonts w:hint="default"/>
          <w:sz w:val="48"/>
          <w:szCs w:val="48"/>
          <w:u w:val="single"/>
          <w:lang w:val="en-US" w:eastAsia="zh-CN"/>
        </w:rPr>
      </w:pPr>
      <w:r>
        <w:rPr>
          <w:rFonts w:hint="eastAsia"/>
          <w:sz w:val="48"/>
          <w:szCs w:val="48"/>
          <w:u w:val="none"/>
          <w:lang w:val="en-US" w:eastAsia="zh-CN"/>
        </w:rPr>
        <w:t>年级：2022级</w:t>
      </w:r>
    </w:p>
    <w:p>
      <w:pPr>
        <w:spacing w:line="480" w:lineRule="auto"/>
        <w:ind w:firstLine="2400" w:firstLineChars="500"/>
        <w:jc w:val="both"/>
        <w:rPr>
          <w:rFonts w:hint="default"/>
          <w:sz w:val="48"/>
          <w:szCs w:val="48"/>
          <w:u w:val="single"/>
          <w:lang w:val="en-US" w:eastAsia="zh-CN"/>
        </w:rPr>
      </w:pPr>
      <w:r>
        <w:rPr>
          <w:rFonts w:hint="eastAsia"/>
          <w:sz w:val="48"/>
          <w:szCs w:val="48"/>
          <w:u w:val="none"/>
          <w:lang w:val="en-US" w:eastAsia="zh-CN"/>
        </w:rPr>
        <w:t>专业：影视多媒体专业</w:t>
      </w:r>
    </w:p>
    <w:p>
      <w:pPr>
        <w:spacing w:line="480" w:lineRule="auto"/>
        <w:ind w:firstLine="2400" w:firstLineChars="500"/>
        <w:jc w:val="both"/>
        <w:rPr>
          <w:rFonts w:hint="eastAsia"/>
          <w:sz w:val="48"/>
          <w:szCs w:val="48"/>
          <w:u w:val="none"/>
          <w:lang w:val="en-US" w:eastAsia="zh-CN"/>
        </w:rPr>
      </w:pPr>
      <w:r>
        <w:rPr>
          <w:rFonts w:hint="eastAsia"/>
          <w:sz w:val="48"/>
          <w:szCs w:val="48"/>
          <w:u w:val="none"/>
          <w:lang w:val="en-US" w:eastAsia="zh-CN"/>
        </w:rPr>
        <w:t>姓名：王宝葳</w:t>
      </w:r>
    </w:p>
    <w:p>
      <w:pPr>
        <w:spacing w:line="480" w:lineRule="auto"/>
        <w:jc w:val="both"/>
        <w:rPr>
          <w:rFonts w:hint="default"/>
          <w:sz w:val="48"/>
          <w:szCs w:val="48"/>
          <w:u w:val="none"/>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cstheme="minorEastAsia"/>
          <w:sz w:val="28"/>
          <w:szCs w:val="28"/>
          <w:u w:val="none"/>
          <w:lang w:val="en-US" w:eastAsia="zh-CN"/>
        </w:rPr>
      </w:pPr>
      <w:bookmarkStart w:id="0" w:name="_GoBack"/>
      <w:bookmarkEnd w:id="0"/>
      <w:r>
        <w:rPr>
          <w:rFonts w:hint="eastAsia" w:asciiTheme="minorEastAsia" w:hAnsiTheme="minorEastAsia" w:cstheme="minorEastAsia"/>
          <w:sz w:val="28"/>
          <w:szCs w:val="28"/>
          <w:u w:val="none"/>
          <w:lang w:val="en-US" w:eastAsia="zh-CN"/>
        </w:rPr>
        <w:t>现代社会，灯红酒绿，车马喧嚣，其中不乏追逐名利之徒，他们过于追求效率，而忘了生活上的本质是追求过程，现如今新媒体是广泛存在的，对大学生而言更是一种变现方式的广告，通过个人的能力与品牌合作和展示广告获得收益。同时，对新媒体来说，内容付费和知识付费等变现方式也逐渐成为趋势。新媒体以其多元，快捷，自由等传播特点和它棋具创新的独特魅力，即便的改变了人类的生活，特别是易于接受新生事物的大学生群体，在新媒体的强大攻势下，几乎‘全军覆没’了，新媒体对于大学生的日常学习和生活以及思想与心理有着重点作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新媒体对大学生来说是把双刃剑，有利有弊，互联网的普及，新媒体的时代已经悄然来临，大学生作为自媒体平台的忠实使用者，其思维方式、习惯养成以及价值取向更是深受新媒体平台影响。新媒体在大学生群体中覆盖面积越来越广泛，使用率越来越高。近些年大学校园的互联网基础设施越来越完备，大学生随时随地都可以接触和使用到各类自媒体，大学生也喜欢在各种自媒体平台上发表自己的作品，如:抖音、哔哩哔哩、微博、小红书等，更多大学生以自己在校生活日常拍成vlog形式记录发布在短视频平台中，更有很多大学生获得了一笔收益，以短视频形式发出。新媒体成为大学生展现自我、激发创意以及张扬个性的重要平台。大学生群体作为新生代力量，学习能力强，对新生事物更是展现出非常强烈的好奇心与探索欲，对于自媒体这样符合社会发展潮流和新媒体形式，自然会变现出更强的亲和力。大学生使用自媒体也在无形当中改变着接受和获取信息的习惯和方式。当然，大学生接触新媒体世界既有积极的一面，也有消极的一面，随着越来越多的大学生接触新媒体，深入网络世界空间，负面影响日邹凸显，新媒体网络的交往导致大学生现实交往的冷漠化，与现实社会生活所不同的是一个虚拟的世界，一部分大学生因沉迷于新媒体网络的世界的交往而产生对现实交往的冷漠化会进一步变化为对现实情感的麻木、抵触以及对正义感和思维道德的缺失，最后导致对基本的事实和思想道德判断能力的丧失列，出现了互联网短视频口中的“网络喷子”不分青红皂白在网络上扣字诋毁、谩骂、侮辱一个人。列如前段时间的“玫瑰少年”高彦 ，山东艺术学院学生高彦是河北省艺考第一名，上过春晚，得过荷花奖，温柔以待亲人朋友，熠熠发光走在自己的梦想的道路上，他本应该成为更好的自己，拥有一个光芒万丈的人生。但因被老师欺辱，性取向不同，遭受不公平的对待，最后不堪重负选择的离开。高彦的悲剧是“玫瑰少年”的二次重演，生而自由，爱无论罪，任何人都有权决定自己要爱怎样的人，过怎样的生活。或许温柔的神明也在心疼每一个被世俗伤害的“玫瑰少年”，才会接他们离开这个灰白的世界。希望在那个世界里，艳丽的玫瑰年年绽放，为爱勇敢的少年永远幸福热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新媒体技术也对大学生有着思想上的影响，新媒体技术能够提供丰富、及时的信息，可以使大学生更全面地了解国内外重大时政要闻，培养学生关注时事、关注国家建设的良好习惯，新媒体的虚拟性可以为大学生提供适当宣泄不良情绪的机会，为大学生提供及时解决个体心理困惑的在线交流平台。通过全球信息的传播缩短了学生与外部世界的距离，有利于培养大学生的世界眼光，新媒体技术的参与互动平台是塑造学生责任公民人格，培养学生民主观念的优良场所。新媒体运用好也同时会改变普通人的人生，人生就像列车，我们都是列车上的乘客，有些人总是一味地追求目的地，想着列车快啊快啊，殊不知在列车到达目的地的同时，他们也到达了生命的尽头。而有些人去不急不躁，耐心地欣赏沿途中的美景，带着满满的收获驶向目的地。对大学生来说人生是那长长的路途，而结果才是千辛万苦要到达的终点。新媒体对大学生来说就像信徒的脚印、是那一级级周而复始的台阶，而最后的结果就是最终要到达的巅峰，最后到达的顶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Theme="minorEastAsia" w:hAnsiTheme="minorEastAsia" w:cstheme="minorEastAsia"/>
          <w:sz w:val="28"/>
          <w:szCs w:val="28"/>
          <w:u w:val="none"/>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sz w:val="28"/>
          <w:szCs w:val="28"/>
          <w:u w:val="none"/>
          <w:lang w:val="en-US" w:eastAsia="zh-CN"/>
        </w:rPr>
        <w:t>新媒体技术的使用对大学生的心理健康和认知发展也产生一定影响。过度依赖新媒体可能导致大学生出现焦虑、抑郁等心理问题，同时也可能影响他们的注意力、记忆力和思考能力。此外，新媒体中的虚拟社交和娱乐内容也可能导致大学生对现实世界的认知产生偏差。</w:t>
      </w:r>
      <w:r>
        <w:rPr>
          <w:rFonts w:hint="default" w:asciiTheme="minorEastAsia" w:hAnsiTheme="minorEastAsia" w:cstheme="minorEastAsia"/>
          <w:sz w:val="28"/>
          <w:szCs w:val="28"/>
          <w:u w:val="none"/>
          <w:lang w:val="en-US" w:eastAsia="zh-CN"/>
        </w:rPr>
        <w:t>因此，大学生在使用新媒体时需要保持理性和审慎的态度，合理利用新媒体资源，避免过度依赖和沉迷其中。同时，学校和社会也需要加强对新媒体使用的引导和监管，帮助大学生形成健康、合理的新媒体使用习惯。</w:t>
      </w:r>
    </w:p>
    <w:p>
      <w:pPr>
        <w:spacing w:line="480" w:lineRule="auto"/>
        <w:ind w:firstLine="2400" w:firstLineChars="500"/>
        <w:jc w:val="both"/>
        <w:rPr>
          <w:rFonts w:hint="eastAsia"/>
          <w:sz w:val="48"/>
          <w:szCs w:val="4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NDZjYmM0OGY3OGM1N2ViYTM1YTYzMTIwY2Q0MWEifQ=="/>
  </w:docVars>
  <w:rsids>
    <w:rsidRoot w:val="51115737"/>
    <w:rsid w:val="0C721436"/>
    <w:rsid w:val="14BA1BCC"/>
    <w:rsid w:val="1CD001DE"/>
    <w:rsid w:val="1DC80A69"/>
    <w:rsid w:val="213F5933"/>
    <w:rsid w:val="26325A66"/>
    <w:rsid w:val="373F7FE3"/>
    <w:rsid w:val="392E030F"/>
    <w:rsid w:val="43C33D49"/>
    <w:rsid w:val="44024872"/>
    <w:rsid w:val="4EF37CE4"/>
    <w:rsid w:val="51115737"/>
    <w:rsid w:val="53E91BE9"/>
    <w:rsid w:val="5B9A7AC0"/>
    <w:rsid w:val="5EA41C10"/>
    <w:rsid w:val="697119CE"/>
    <w:rsid w:val="6EAF1055"/>
    <w:rsid w:val="7B91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2024-05-14T02:00:00Z</dcterms:created>
  <dc:creator>ww</dc:creator>
  <cp:lastModifiedBy>86135</cp:lastModifiedBy>
  <dcterms:modified xsi:type="dcterms:W3CDTF">2024-05-19T14:26:37Z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D449F0DFC23349B4B101F0DD89EA6C5C_13</vt:lpwstr>
  </property>
</Properties>
</file>